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3C" w:rsidRDefault="00444E3C">
      <w:pPr>
        <w:pStyle w:val="Textoindependiente"/>
        <w:spacing w:before="1"/>
        <w:rPr>
          <w:i/>
          <w:sz w:val="25"/>
        </w:rPr>
      </w:pPr>
    </w:p>
    <w:p w:rsidR="00444E3C" w:rsidRDefault="005206B6">
      <w:pPr>
        <w:pStyle w:val="Ttulo1"/>
        <w:spacing w:before="14"/>
      </w:pPr>
      <w:bookmarkStart w:id="0" w:name="Página_2"/>
      <w:bookmarkEnd w:id="0"/>
      <w:r>
        <w:rPr>
          <w:color w:val="231F20"/>
        </w:rPr>
        <w:t>FACTOR DE CRECIMIENTO ENDOTELIAL TIPO A</w:t>
      </w:r>
    </w:p>
    <w:p w:rsidR="00444E3C" w:rsidRDefault="005206B6">
      <w:pPr>
        <w:spacing w:line="492" w:lineRule="exact"/>
        <w:ind w:left="831"/>
        <w:rPr>
          <w:rFonts w:ascii="Calibri" w:hAnsi="Calibri"/>
          <w:b/>
          <w:sz w:val="45"/>
        </w:rPr>
      </w:pPr>
      <w:r>
        <w:pict>
          <v:line id="_x0000_s1384" style="position:absolute;left:0;text-align:left;z-index:-251650048;mso-wrap-distance-left:0;mso-wrap-distance-right:0;mso-position-horizontal-relative:page" from="72.9pt,30.1pt" to="557.1pt,30.1pt" strokecolor="#939598" strokeweight=".5mm">
            <w10:wrap type="topAndBottom" anchorx="page"/>
          </v:line>
        </w:pict>
      </w:r>
      <w:r>
        <w:rPr>
          <w:rFonts w:ascii="Calibri" w:hAnsi="Calibri"/>
          <w:b/>
          <w:color w:val="231F20"/>
          <w:sz w:val="45"/>
        </w:rPr>
        <w:t xml:space="preserve">EN </w:t>
      </w:r>
      <w:r>
        <w:rPr>
          <w:rFonts w:ascii="Calibri" w:hAnsi="Calibri"/>
          <w:b/>
          <w:color w:val="231F20"/>
          <w:spacing w:val="-5"/>
          <w:sz w:val="45"/>
        </w:rPr>
        <w:t xml:space="preserve">PACIENTES </w:t>
      </w:r>
      <w:r>
        <w:rPr>
          <w:rFonts w:ascii="Calibri" w:hAnsi="Calibri"/>
          <w:b/>
          <w:color w:val="231F20"/>
          <w:spacing w:val="-7"/>
          <w:sz w:val="45"/>
        </w:rPr>
        <w:t xml:space="preserve">ADULTOS </w:t>
      </w:r>
      <w:r>
        <w:rPr>
          <w:rFonts w:ascii="Calibri" w:hAnsi="Calibri"/>
          <w:b/>
          <w:color w:val="231F20"/>
          <w:sz w:val="45"/>
        </w:rPr>
        <w:t xml:space="preserve">CON </w:t>
      </w:r>
      <w:r>
        <w:rPr>
          <w:rFonts w:ascii="Calibri" w:hAnsi="Calibri"/>
          <w:b/>
          <w:color w:val="231F20"/>
          <w:spacing w:val="-4"/>
          <w:sz w:val="45"/>
        </w:rPr>
        <w:t>DERMATITIS</w:t>
      </w:r>
      <w:r>
        <w:rPr>
          <w:rFonts w:ascii="Calibri" w:hAnsi="Calibri"/>
          <w:b/>
          <w:color w:val="231F20"/>
          <w:spacing w:val="79"/>
          <w:sz w:val="45"/>
        </w:rPr>
        <w:t xml:space="preserve"> </w:t>
      </w:r>
      <w:r>
        <w:rPr>
          <w:rFonts w:ascii="Calibri" w:hAnsi="Calibri"/>
          <w:b/>
          <w:color w:val="231F20"/>
          <w:spacing w:val="-8"/>
          <w:sz w:val="45"/>
        </w:rPr>
        <w:t>ATÓPICA</w:t>
      </w:r>
    </w:p>
    <w:p w:rsidR="00444E3C" w:rsidRDefault="005206B6">
      <w:pPr>
        <w:pStyle w:val="Ttulo5"/>
        <w:spacing w:before="0" w:line="279" w:lineRule="exact"/>
        <w:rPr>
          <w:sz w:val="12"/>
        </w:rPr>
      </w:pPr>
      <w:r>
        <w:rPr>
          <w:color w:val="231F20"/>
        </w:rPr>
        <w:t>Miranda Cecilia B.</w:t>
      </w:r>
      <w:r>
        <w:rPr>
          <w:color w:val="231F20"/>
          <w:position w:val="12"/>
          <w:sz w:val="12"/>
        </w:rPr>
        <w:t>1</w:t>
      </w:r>
      <w:r>
        <w:rPr>
          <w:color w:val="231F20"/>
        </w:rPr>
        <w:t xml:space="preserve">; Muiño, Juan Carlos </w:t>
      </w:r>
      <w:r>
        <w:rPr>
          <w:color w:val="231F20"/>
          <w:position w:val="12"/>
          <w:sz w:val="12"/>
        </w:rPr>
        <w:t>2</w:t>
      </w:r>
      <w:r>
        <w:rPr>
          <w:color w:val="231F20"/>
        </w:rPr>
        <w:t xml:space="preserve">; Acosta Cristina </w:t>
      </w:r>
      <w:r>
        <w:rPr>
          <w:color w:val="231F20"/>
          <w:position w:val="12"/>
          <w:sz w:val="12"/>
        </w:rPr>
        <w:t>3</w:t>
      </w:r>
      <w:r>
        <w:rPr>
          <w:color w:val="231F20"/>
        </w:rPr>
        <w:t xml:space="preserve">; Dozo Gloria </w:t>
      </w:r>
      <w:r>
        <w:rPr>
          <w:color w:val="231F20"/>
          <w:position w:val="12"/>
          <w:sz w:val="12"/>
        </w:rPr>
        <w:t>4</w:t>
      </w:r>
    </w:p>
    <w:p w:rsidR="00444E3C" w:rsidRDefault="005206B6">
      <w:pPr>
        <w:ind w:left="835" w:right="733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1,3 y 4 Cátedra-Servicio de Alergia e Inmunología y Laboratorio de Inmunología del Hospital Nacional de Clínicas, Facultad de Ciencias Médicas, Universidad Nacional de Córdoba.</w:t>
      </w:r>
    </w:p>
    <w:p w:rsidR="00444E3C" w:rsidRDefault="005206B6">
      <w:pPr>
        <w:spacing w:after="17"/>
        <w:ind w:left="835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4. Director de Carrera de Formación. Universidad Nacional de Córdoba</w:t>
      </w:r>
    </w:p>
    <w:p w:rsidR="00444E3C" w:rsidRDefault="005206B6">
      <w:pPr>
        <w:pStyle w:val="Textoindependiente"/>
        <w:spacing w:line="30" w:lineRule="exact"/>
        <w:ind w:left="803"/>
        <w:rPr>
          <w:rFonts w:ascii="Calibri"/>
          <w:sz w:val="3"/>
        </w:rPr>
      </w:pPr>
      <w:r>
        <w:rPr>
          <w:rFonts w:ascii="Calibri"/>
          <w:sz w:val="3"/>
        </w:rPr>
      </w:r>
      <w:r>
        <w:rPr>
          <w:rFonts w:ascii="Calibri"/>
          <w:sz w:val="3"/>
        </w:rPr>
        <w:pict>
          <v:group id="_x0000_s1382" style="width:484.2pt;height:1.45pt;mso-position-horizontal-relative:char;mso-position-vertical-relative:line" coordsize="9684,29">
            <v:line id="_x0000_s1383" style="position:absolute" from="0,14" to="9684,14" strokecolor="#939598" strokeweight=".5mm"/>
            <w10:wrap type="none"/>
            <w10:anchorlock/>
          </v:group>
        </w:pict>
      </w:r>
    </w:p>
    <w:p w:rsidR="00444E3C" w:rsidRDefault="005206B6">
      <w:pPr>
        <w:ind w:left="874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Contacto:</w:t>
      </w:r>
    </w:p>
    <w:p w:rsidR="00444E3C" w:rsidRDefault="005206B6">
      <w:pPr>
        <w:ind w:left="874"/>
        <w:rPr>
          <w:rFonts w:ascii="Calibri" w:hAnsi="Calibri"/>
          <w:i/>
          <w:sz w:val="20"/>
        </w:rPr>
      </w:pPr>
      <w:r>
        <w:pict>
          <v:line id="_x0000_s1381" style="position:absolute;left:0;text-align:left;z-index:251632640;mso-position-horizontal-relative:page" from="72.9pt,14.05pt" to="557.1pt,14.05pt" strokecolor="#939598" strokeweight=".5mm">
            <w10:wrap anchorx="page"/>
          </v:line>
        </w:pict>
      </w:r>
      <w:r>
        <w:rPr>
          <w:rFonts w:ascii="Calibri" w:hAnsi="Calibri"/>
          <w:i/>
          <w:color w:val="231F20"/>
          <w:sz w:val="20"/>
        </w:rPr>
        <w:t xml:space="preserve">Dirección de correo electrónico: </w:t>
      </w:r>
      <w:hyperlink r:id="rId7">
        <w:r>
          <w:rPr>
            <w:rFonts w:ascii="Calibri" w:hAnsi="Calibri"/>
            <w:i/>
            <w:color w:val="231F20"/>
            <w:sz w:val="20"/>
          </w:rPr>
          <w:t>cecibmiranda@hotmail.com</w:t>
        </w:r>
      </w:hyperlink>
    </w:p>
    <w:p w:rsidR="00444E3C" w:rsidRDefault="00444E3C">
      <w:pPr>
        <w:rPr>
          <w:rFonts w:ascii="Calibri" w:hAnsi="Calibri"/>
          <w:sz w:val="20"/>
        </w:rPr>
        <w:sectPr w:rsidR="00444E3C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260" w:right="0" w:bottom="980" w:left="640" w:header="883" w:footer="783" w:gutter="0"/>
          <w:pgNumType w:start="4"/>
          <w:cols w:space="720"/>
        </w:sectPr>
      </w:pPr>
    </w:p>
    <w:p w:rsidR="00444E3C" w:rsidRDefault="005206B6">
      <w:pPr>
        <w:spacing w:before="162" w:line="228" w:lineRule="exact"/>
        <w:ind w:left="818"/>
        <w:rPr>
          <w:b/>
          <w:sz w:val="20"/>
        </w:rPr>
      </w:pPr>
      <w:r>
        <w:rPr>
          <w:b/>
          <w:color w:val="231F20"/>
          <w:sz w:val="20"/>
        </w:rPr>
        <w:t>RESUMEN:</w:t>
      </w:r>
    </w:p>
    <w:p w:rsidR="00444E3C" w:rsidRDefault="005206B6">
      <w:pPr>
        <w:spacing w:before="1" w:line="235" w:lineRule="auto"/>
        <w:ind w:left="817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Estudiamos la influencia del factor de crecimiento </w:t>
      </w:r>
      <w:r>
        <w:rPr>
          <w:i/>
          <w:color w:val="231F20"/>
          <w:sz w:val="20"/>
        </w:rPr>
        <w:t xml:space="preserve">endotelial tipo A en pacientes con dermatitis atópica, </w:t>
      </w:r>
      <w:r>
        <w:rPr>
          <w:i/>
          <w:color w:val="231F20"/>
          <w:spacing w:val="-4"/>
          <w:sz w:val="20"/>
        </w:rPr>
        <w:t xml:space="preserve">que </w:t>
      </w:r>
      <w:r>
        <w:rPr>
          <w:i/>
          <w:color w:val="231F20"/>
          <w:sz w:val="20"/>
        </w:rPr>
        <w:t>es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una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enfermedad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inflamatoria,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crónica,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recidivante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la </w:t>
      </w:r>
      <w:r>
        <w:rPr>
          <w:i/>
          <w:color w:val="231F20"/>
          <w:sz w:val="20"/>
        </w:rPr>
        <w:t>piel,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altera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calidad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vida.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ha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visto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el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VEGF </w:t>
      </w:r>
      <w:r>
        <w:rPr>
          <w:i/>
          <w:color w:val="231F20"/>
          <w:sz w:val="20"/>
        </w:rPr>
        <w:t xml:space="preserve">A podría estar relacionado con la fisiopatología de </w:t>
      </w:r>
      <w:r>
        <w:rPr>
          <w:i/>
          <w:color w:val="231F20"/>
          <w:spacing w:val="-4"/>
          <w:sz w:val="20"/>
        </w:rPr>
        <w:t xml:space="preserve">esta </w:t>
      </w:r>
      <w:r>
        <w:rPr>
          <w:i/>
          <w:color w:val="231F20"/>
          <w:sz w:val="20"/>
        </w:rPr>
        <w:t xml:space="preserve">enfermedad. Otro de los objetivos fue determinar el </w:t>
      </w:r>
      <w:r>
        <w:rPr>
          <w:i/>
          <w:color w:val="231F20"/>
          <w:spacing w:val="-3"/>
          <w:sz w:val="20"/>
        </w:rPr>
        <w:t xml:space="preserve">nivel </w:t>
      </w:r>
      <w:r>
        <w:rPr>
          <w:i/>
          <w:color w:val="231F20"/>
          <w:sz w:val="20"/>
        </w:rPr>
        <w:t xml:space="preserve">plasmático de Ig E en pacientes enfermos y sanos. Es un estudio clínico, observacional, transversal y analítico </w:t>
      </w:r>
      <w:r>
        <w:rPr>
          <w:i/>
          <w:color w:val="231F20"/>
          <w:spacing w:val="-7"/>
          <w:sz w:val="20"/>
        </w:rPr>
        <w:t xml:space="preserve">en </w:t>
      </w:r>
      <w:r>
        <w:rPr>
          <w:i/>
          <w:color w:val="231F20"/>
          <w:sz w:val="20"/>
        </w:rPr>
        <w:t xml:space="preserve">el cual se determinó el valor de VEGF A en suero en 10 </w:t>
      </w:r>
      <w:r>
        <w:rPr>
          <w:i/>
          <w:color w:val="231F20"/>
          <w:spacing w:val="5"/>
          <w:sz w:val="20"/>
        </w:rPr>
        <w:t xml:space="preserve">paciente </w:t>
      </w:r>
      <w:r>
        <w:rPr>
          <w:i/>
          <w:color w:val="231F20"/>
          <w:spacing w:val="4"/>
          <w:sz w:val="20"/>
        </w:rPr>
        <w:t xml:space="preserve">con </w:t>
      </w:r>
      <w:r>
        <w:rPr>
          <w:i/>
          <w:color w:val="231F20"/>
          <w:spacing w:val="5"/>
          <w:sz w:val="20"/>
        </w:rPr>
        <w:t xml:space="preserve">diagnóstico </w:t>
      </w:r>
      <w:r>
        <w:rPr>
          <w:i/>
          <w:color w:val="231F20"/>
          <w:spacing w:val="3"/>
          <w:sz w:val="20"/>
        </w:rPr>
        <w:t xml:space="preserve">de </w:t>
      </w:r>
      <w:r>
        <w:rPr>
          <w:i/>
          <w:color w:val="231F20"/>
          <w:spacing w:val="3"/>
          <w:sz w:val="20"/>
        </w:rPr>
        <w:t xml:space="preserve">DA </w:t>
      </w:r>
      <w:r>
        <w:rPr>
          <w:i/>
          <w:color w:val="231F20"/>
          <w:sz w:val="20"/>
        </w:rPr>
        <w:t xml:space="preserve">y </w:t>
      </w:r>
      <w:r>
        <w:rPr>
          <w:i/>
          <w:color w:val="231F20"/>
          <w:spacing w:val="3"/>
          <w:sz w:val="20"/>
        </w:rPr>
        <w:t xml:space="preserve">10 paciente </w:t>
      </w:r>
      <w:r>
        <w:rPr>
          <w:i/>
          <w:color w:val="231F20"/>
          <w:sz w:val="20"/>
        </w:rPr>
        <w:t xml:space="preserve">correspondiente al grupo control. Otras variables estudiadas fueron sexo, edad, antecedentes patológicos alérgicos, antecedentes familiares alérgicos, inicio de </w:t>
      </w:r>
      <w:r>
        <w:rPr>
          <w:i/>
          <w:color w:val="231F20"/>
          <w:spacing w:val="-7"/>
          <w:sz w:val="20"/>
        </w:rPr>
        <w:t xml:space="preserve">la </w:t>
      </w:r>
      <w:r>
        <w:rPr>
          <w:i/>
          <w:color w:val="231F20"/>
          <w:sz w:val="20"/>
        </w:rPr>
        <w:t>enfermedad, sintomatología mucocutánea, síntomas sistémicos acompañante, va</w:t>
      </w:r>
      <w:r>
        <w:rPr>
          <w:i/>
          <w:color w:val="231F20"/>
          <w:sz w:val="20"/>
        </w:rPr>
        <w:t xml:space="preserve">lores de Ig E sérica </w:t>
      </w:r>
      <w:r>
        <w:rPr>
          <w:i/>
          <w:color w:val="231F20"/>
          <w:spacing w:val="-3"/>
          <w:sz w:val="20"/>
        </w:rPr>
        <w:t xml:space="preserve">total, </w:t>
      </w:r>
      <w:r>
        <w:rPr>
          <w:i/>
          <w:color w:val="231F20"/>
          <w:sz w:val="20"/>
        </w:rPr>
        <w:t xml:space="preserve">pruebas de Prick test, pruebas de hipersensibilidad retardada Parches Cutáneos. Se analizó el </w:t>
      </w:r>
      <w:r>
        <w:rPr>
          <w:i/>
          <w:color w:val="231F20"/>
          <w:spacing w:val="-3"/>
          <w:sz w:val="20"/>
        </w:rPr>
        <w:t xml:space="preserve">VEGF-A </w:t>
      </w:r>
      <w:r>
        <w:rPr>
          <w:i/>
          <w:color w:val="231F20"/>
          <w:sz w:val="20"/>
        </w:rPr>
        <w:t xml:space="preserve">sérico mediante inmunoensayo enzimático siguiendo </w:t>
      </w:r>
      <w:r>
        <w:rPr>
          <w:i/>
          <w:color w:val="231F20"/>
          <w:spacing w:val="-5"/>
          <w:sz w:val="20"/>
        </w:rPr>
        <w:t xml:space="preserve">las </w:t>
      </w:r>
      <w:r>
        <w:rPr>
          <w:i/>
          <w:color w:val="231F20"/>
          <w:sz w:val="20"/>
        </w:rPr>
        <w:t>instrucciones del fabricante (Human VEGF-A Platinum) ELISA. Como conclusi</w:t>
      </w:r>
      <w:r>
        <w:rPr>
          <w:i/>
          <w:color w:val="231F20"/>
          <w:sz w:val="20"/>
        </w:rPr>
        <w:t>ón en este trabajo se pudo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observar que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hubo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relación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el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aumento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VEGF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sérico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 xml:space="preserve">en pacientes con DA, probablemente porque se produzca </w:t>
      </w:r>
      <w:r>
        <w:rPr>
          <w:i/>
          <w:color w:val="231F20"/>
          <w:spacing w:val="-7"/>
          <w:sz w:val="20"/>
        </w:rPr>
        <w:t xml:space="preserve">en </w:t>
      </w:r>
      <w:r>
        <w:rPr>
          <w:i/>
          <w:color w:val="231F20"/>
          <w:sz w:val="20"/>
        </w:rPr>
        <w:t>región local de la lesión inflamatoria. Se requiere un mayor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estudio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para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su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análisis.</w:t>
      </w:r>
    </w:p>
    <w:p w:rsidR="00444E3C" w:rsidRDefault="00444E3C">
      <w:pPr>
        <w:pStyle w:val="Textoindependiente"/>
        <w:spacing w:before="9"/>
        <w:rPr>
          <w:i/>
          <w:sz w:val="20"/>
        </w:rPr>
      </w:pPr>
    </w:p>
    <w:p w:rsidR="00444E3C" w:rsidRDefault="005206B6">
      <w:pPr>
        <w:spacing w:line="235" w:lineRule="auto"/>
        <w:ind w:left="817" w:right="1"/>
        <w:jc w:val="both"/>
        <w:rPr>
          <w:i/>
          <w:sz w:val="20"/>
        </w:rPr>
      </w:pPr>
      <w:r>
        <w:rPr>
          <w:i/>
          <w:color w:val="231F20"/>
          <w:sz w:val="20"/>
        </w:rPr>
        <w:t>Palabras Claves: Dermatitis Atópica, Factor de crecimiento endotelial, Fisiopatología.</w:t>
      </w:r>
    </w:p>
    <w:p w:rsidR="00444E3C" w:rsidRDefault="005206B6">
      <w:pPr>
        <w:spacing w:before="141" w:line="228" w:lineRule="exact"/>
        <w:ind w:left="275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ABSTRACT:</w:t>
      </w:r>
    </w:p>
    <w:p w:rsidR="00444E3C" w:rsidRDefault="005206B6">
      <w:pPr>
        <w:spacing w:before="1" w:line="235" w:lineRule="auto"/>
        <w:ind w:left="275" w:right="775"/>
        <w:jc w:val="both"/>
        <w:rPr>
          <w:i/>
          <w:sz w:val="20"/>
        </w:rPr>
      </w:pPr>
      <w:r>
        <w:rPr>
          <w:i/>
          <w:color w:val="231F20"/>
          <w:spacing w:val="-10"/>
          <w:sz w:val="20"/>
        </w:rPr>
        <w:t xml:space="preserve">We </w:t>
      </w:r>
      <w:r>
        <w:rPr>
          <w:i/>
          <w:color w:val="231F20"/>
          <w:sz w:val="20"/>
        </w:rPr>
        <w:t>studied the influence of endothelial growth factor type A on patients with atopic dermatitis, which is an inflammatory,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chronic,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recurrent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disease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</w:t>
      </w:r>
      <w:r>
        <w:rPr>
          <w:i/>
          <w:color w:val="231F20"/>
          <w:sz w:val="20"/>
        </w:rPr>
        <w:t>kin,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 xml:space="preserve">which alters the quality of life. It has been shown that VEGF </w:t>
      </w:r>
      <w:r>
        <w:rPr>
          <w:i/>
          <w:color w:val="231F20"/>
          <w:spacing w:val="-14"/>
          <w:sz w:val="20"/>
        </w:rPr>
        <w:t xml:space="preserve">A </w:t>
      </w:r>
      <w:r>
        <w:rPr>
          <w:i/>
          <w:color w:val="231F20"/>
          <w:sz w:val="20"/>
        </w:rPr>
        <w:t>may be related to the pathophysiology of this</w:t>
      </w:r>
      <w:r>
        <w:rPr>
          <w:i/>
          <w:color w:val="231F20"/>
          <w:spacing w:val="22"/>
          <w:sz w:val="20"/>
        </w:rPr>
        <w:t xml:space="preserve"> </w:t>
      </w:r>
      <w:r>
        <w:rPr>
          <w:i/>
          <w:color w:val="231F20"/>
          <w:sz w:val="20"/>
        </w:rPr>
        <w:t>disease. Another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objective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determine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plasma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level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 xml:space="preserve">IgE in sick and healthy patients. It is a clinical, observational, transversal and analytical study in which the value </w:t>
      </w:r>
      <w:r>
        <w:rPr>
          <w:i/>
          <w:color w:val="231F20"/>
          <w:spacing w:val="-6"/>
          <w:sz w:val="20"/>
        </w:rPr>
        <w:t xml:space="preserve">of </w:t>
      </w:r>
      <w:r>
        <w:rPr>
          <w:i/>
          <w:color w:val="231F20"/>
          <w:sz w:val="20"/>
        </w:rPr>
        <w:t>VEGF A in serum was determined in 10 patients with diagnosis of AD and 10 patients corresponding to the control group. Other variables</w:t>
      </w:r>
      <w:r>
        <w:rPr>
          <w:i/>
          <w:color w:val="231F20"/>
          <w:sz w:val="20"/>
        </w:rPr>
        <w:t xml:space="preserve"> were sex, age, allergic pathological history, allergic family history, onset </w:t>
      </w:r>
      <w:r>
        <w:rPr>
          <w:i/>
          <w:color w:val="231F20"/>
          <w:spacing w:val="-6"/>
          <w:sz w:val="20"/>
        </w:rPr>
        <w:t xml:space="preserve">of </w:t>
      </w:r>
      <w:r>
        <w:rPr>
          <w:i/>
          <w:color w:val="231F20"/>
          <w:sz w:val="20"/>
        </w:rPr>
        <w:t xml:space="preserve">disease, mucocutaneous symptomatology, </w:t>
      </w:r>
      <w:r>
        <w:rPr>
          <w:i/>
          <w:color w:val="231F20"/>
          <w:spacing w:val="-2"/>
          <w:sz w:val="20"/>
        </w:rPr>
        <w:t xml:space="preserve">accompanying </w:t>
      </w:r>
      <w:r>
        <w:rPr>
          <w:i/>
          <w:color w:val="231F20"/>
          <w:sz w:val="20"/>
        </w:rPr>
        <w:t>systemic symptom, total serum IgE values, Prick test, delayed hypersensitivity tests Skin Patches. Serum VEGF- A was analyz</w:t>
      </w:r>
      <w:r>
        <w:rPr>
          <w:i/>
          <w:color w:val="231F20"/>
          <w:sz w:val="20"/>
        </w:rPr>
        <w:t>ed by enzyme immunoassay following the manufacturer's instructions (Human VEGF-A Platinum) ELISA. As conclusion, in this work it was observed that there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relationship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increase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serum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VEGF A in patients with AD probably because it occurs in</w:t>
      </w:r>
      <w:r>
        <w:rPr>
          <w:i/>
          <w:color w:val="231F20"/>
          <w:sz w:val="20"/>
        </w:rPr>
        <w:t xml:space="preserve"> the local region of the inflammatory lesion. Further study is required for</w:t>
      </w:r>
      <w:r>
        <w:rPr>
          <w:i/>
          <w:color w:val="231F20"/>
          <w:spacing w:val="-40"/>
          <w:sz w:val="20"/>
        </w:rPr>
        <w:t xml:space="preserve"> </w:t>
      </w:r>
      <w:r>
        <w:rPr>
          <w:i/>
          <w:color w:val="231F20"/>
          <w:sz w:val="20"/>
        </w:rPr>
        <w:t>analysis.</w:t>
      </w:r>
    </w:p>
    <w:p w:rsidR="00444E3C" w:rsidRDefault="00444E3C">
      <w:pPr>
        <w:pStyle w:val="Textoindependiente"/>
        <w:spacing w:before="8"/>
        <w:rPr>
          <w:i/>
          <w:sz w:val="20"/>
        </w:rPr>
      </w:pPr>
    </w:p>
    <w:p w:rsidR="00444E3C" w:rsidRDefault="005206B6">
      <w:pPr>
        <w:spacing w:line="235" w:lineRule="auto"/>
        <w:ind w:left="275" w:right="779"/>
        <w:jc w:val="both"/>
        <w:rPr>
          <w:i/>
          <w:sz w:val="20"/>
        </w:rPr>
      </w:pPr>
      <w:r>
        <w:rPr>
          <w:i/>
          <w:color w:val="231F20"/>
          <w:sz w:val="20"/>
        </w:rPr>
        <w:t>Keywords: Atopic Dermatitis, Endothelial growth factor, Physiopathology.</w:t>
      </w:r>
    </w:p>
    <w:p w:rsidR="00444E3C" w:rsidRDefault="00444E3C">
      <w:pPr>
        <w:spacing w:line="235" w:lineRule="auto"/>
        <w:jc w:val="both"/>
        <w:rPr>
          <w:sz w:val="20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496" w:space="40"/>
            <w:col w:w="5734"/>
          </w:cols>
        </w:sectPr>
      </w:pPr>
    </w:p>
    <w:p w:rsidR="00444E3C" w:rsidRDefault="00444E3C">
      <w:pPr>
        <w:pStyle w:val="Textoindependiente"/>
        <w:spacing w:before="3"/>
        <w:rPr>
          <w:i/>
          <w:sz w:val="24"/>
        </w:rPr>
      </w:pPr>
    </w:p>
    <w:p w:rsidR="00444E3C" w:rsidRDefault="005206B6">
      <w:pPr>
        <w:pStyle w:val="Textoindependiente"/>
        <w:spacing w:line="30" w:lineRule="exact"/>
        <w:ind w:left="80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79" style="width:484.2pt;height:1.45pt;mso-position-horizontal-relative:char;mso-position-vertical-relative:line" coordsize="9684,29">
            <v:line id="_x0000_s1380" style="position:absolute" from="0,14" to="9684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1"/>
        <w:rPr>
          <w:i/>
          <w:sz w:val="6"/>
        </w:rPr>
      </w:pPr>
    </w:p>
    <w:p w:rsidR="00444E3C" w:rsidRDefault="00444E3C">
      <w:pPr>
        <w:rPr>
          <w:sz w:val="6"/>
        </w:rPr>
        <w:sectPr w:rsidR="00444E3C">
          <w:type w:val="continuous"/>
          <w:pgSz w:w="11910" w:h="16840"/>
          <w:pgMar w:top="460" w:right="0" w:bottom="280" w:left="640" w:header="720" w:footer="720" w:gutter="0"/>
          <w:cols w:space="720"/>
        </w:sectPr>
      </w:pPr>
    </w:p>
    <w:p w:rsidR="00444E3C" w:rsidRDefault="005206B6">
      <w:pPr>
        <w:pStyle w:val="Ttulo7"/>
        <w:spacing w:before="36"/>
        <w:ind w:left="818"/>
      </w:pPr>
      <w:r>
        <w:rPr>
          <w:color w:val="231F20"/>
        </w:rPr>
        <w:t>INTRODUCCION:</w:t>
      </w:r>
    </w:p>
    <w:p w:rsidR="00444E3C" w:rsidRDefault="00444E3C">
      <w:pPr>
        <w:pStyle w:val="Textoindependiente"/>
        <w:spacing w:before="10"/>
        <w:rPr>
          <w:b/>
          <w:sz w:val="11"/>
        </w:rPr>
      </w:pPr>
    </w:p>
    <w:p w:rsidR="00444E3C" w:rsidRDefault="005206B6">
      <w:pPr>
        <w:pStyle w:val="Textoindependiente"/>
        <w:spacing w:line="30" w:lineRule="exact"/>
        <w:ind w:left="775" w:right="-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77" style="width:235.05pt;height:1.45pt;mso-position-horizontal-relative:char;mso-position-vertical-relative:line" coordsize="4701,29">
            <v:line id="_x0000_s1378" style="position:absolute" from="0,14" to="4701,14" strokecolor="#939598" strokeweight=".5mm"/>
            <w10:wrap type="none"/>
            <w10:anchorlock/>
          </v:group>
        </w:pict>
      </w:r>
    </w:p>
    <w:p w:rsidR="00444E3C" w:rsidRDefault="005206B6">
      <w:pPr>
        <w:pStyle w:val="Textoindependiente"/>
        <w:spacing w:before="194" w:line="242" w:lineRule="auto"/>
        <w:ind w:left="828" w:hanging="10"/>
        <w:jc w:val="both"/>
      </w:pPr>
      <w:r>
        <w:rPr>
          <w:color w:val="231F20"/>
        </w:rPr>
        <w:t xml:space="preserve">La dermatitis atópica (DA), es una enfermedad crónica e inflamatoria de la piel, con brotes </w:t>
      </w:r>
      <w:r>
        <w:rPr>
          <w:color w:val="231F20"/>
          <w:spacing w:val="-14"/>
        </w:rPr>
        <w:t xml:space="preserve">y </w:t>
      </w:r>
      <w:r>
        <w:rPr>
          <w:color w:val="231F20"/>
        </w:rPr>
        <w:t xml:space="preserve">remisiones que suelen durar meses o años </w:t>
      </w:r>
      <w:r>
        <w:rPr>
          <w:color w:val="231F20"/>
          <w:position w:val="11"/>
          <w:sz w:val="11"/>
        </w:rPr>
        <w:t>(1, 2, 3, 4, 5)</w:t>
      </w:r>
      <w:r>
        <w:rPr>
          <w:color w:val="231F20"/>
        </w:rPr>
        <w:t xml:space="preserve">. </w:t>
      </w:r>
      <w:r>
        <w:rPr>
          <w:color w:val="231F20"/>
          <w:spacing w:val="-7"/>
        </w:rPr>
        <w:t>De</w:t>
      </w:r>
    </w:p>
    <w:p w:rsidR="00444E3C" w:rsidRDefault="005206B6">
      <w:pPr>
        <w:pStyle w:val="Textoindependiente"/>
        <w:spacing w:before="81" w:line="242" w:lineRule="auto"/>
        <w:ind w:left="298" w:right="778"/>
        <w:jc w:val="both"/>
      </w:pPr>
      <w:r>
        <w:br w:type="column"/>
      </w:r>
      <w:r>
        <w:rPr>
          <w:color w:val="231F20"/>
        </w:rPr>
        <w:t xml:space="preserve">adolescencia y la edad adulta </w:t>
      </w:r>
      <w:r>
        <w:rPr>
          <w:color w:val="231F20"/>
          <w:position w:val="11"/>
          <w:sz w:val="11"/>
        </w:rPr>
        <w:t>(1, 2, 3, 4, 5)</w:t>
      </w:r>
      <w:r>
        <w:rPr>
          <w:color w:val="231F20"/>
        </w:rPr>
        <w:t xml:space="preserve">. Existe </w:t>
      </w:r>
      <w:r>
        <w:rPr>
          <w:color w:val="231F20"/>
          <w:spacing w:val="-5"/>
        </w:rPr>
        <w:t xml:space="preserve">una </w:t>
      </w:r>
      <w:r>
        <w:rPr>
          <w:color w:val="231F20"/>
        </w:rPr>
        <w:t>sensibilización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alérgenos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los </w:t>
      </w:r>
      <w:r>
        <w:rPr>
          <w:color w:val="231F20"/>
        </w:rPr>
        <w:t>alimentos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ambiente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(aeroalérgenos)</w:t>
      </w:r>
      <w:r>
        <w:rPr>
          <w:color w:val="231F20"/>
          <w:spacing w:val="-23"/>
        </w:rPr>
        <w:t xml:space="preserve"> </w:t>
      </w:r>
      <w:r>
        <w:rPr>
          <w:color w:val="231F20"/>
          <w:position w:val="11"/>
          <w:sz w:val="11"/>
        </w:rPr>
        <w:t>(1,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2)</w:t>
      </w:r>
      <w:r>
        <w:rPr>
          <w:color w:val="231F20"/>
        </w:rPr>
        <w:t>.</w:t>
      </w:r>
    </w:p>
    <w:p w:rsidR="00444E3C" w:rsidRDefault="005206B6">
      <w:pPr>
        <w:pStyle w:val="Textoindependiente"/>
        <w:spacing w:before="100" w:line="244" w:lineRule="auto"/>
        <w:ind w:left="298" w:right="778" w:hanging="10"/>
        <w:jc w:val="both"/>
      </w:pPr>
      <w:r>
        <w:rPr>
          <w:color w:val="231F20"/>
        </w:rPr>
        <w:t xml:space="preserve">Una teoría fisiopatológica sostiene que el </w:t>
      </w:r>
      <w:r>
        <w:rPr>
          <w:color w:val="231F20"/>
          <w:spacing w:val="-3"/>
        </w:rPr>
        <w:t xml:space="preserve">defecto </w:t>
      </w:r>
      <w:r>
        <w:rPr>
          <w:color w:val="231F20"/>
        </w:rPr>
        <w:t>primario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alteración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inmunológica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provocada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493" w:space="40"/>
            <w:col w:w="5737"/>
          </w:cols>
        </w:sectPr>
      </w:pPr>
    </w:p>
    <w:p w:rsidR="00444E3C" w:rsidRDefault="005206B6">
      <w:pPr>
        <w:pStyle w:val="Textoindependiente"/>
        <w:spacing w:line="202" w:lineRule="exact"/>
        <w:ind w:left="828"/>
      </w:pPr>
      <w:r>
        <w:rPr>
          <w:color w:val="231F20"/>
        </w:rPr>
        <w:t>etiología desconocida que resulta de interacción de</w:t>
      </w:r>
    </w:p>
    <w:p w:rsidR="00444E3C" w:rsidRDefault="005206B6">
      <w:pPr>
        <w:pStyle w:val="Textoindependiente"/>
        <w:spacing w:before="2" w:line="243" w:lineRule="exact"/>
        <w:ind w:left="299"/>
      </w:pPr>
      <w:r>
        <w:br w:type="column"/>
      </w:r>
      <w:r>
        <w:rPr>
          <w:color w:val="231F20"/>
        </w:rPr>
        <w:t xml:space="preserve">por sensibilización mediada por Ig </w:t>
      </w:r>
      <w:r>
        <w:rPr>
          <w:color w:val="231F20"/>
          <w:spacing w:val="-19"/>
        </w:rPr>
        <w:t>E</w:t>
      </w:r>
    </w:p>
    <w:p w:rsidR="00444E3C" w:rsidRDefault="005206B6">
      <w:pPr>
        <w:spacing w:before="45" w:line="112" w:lineRule="auto"/>
        <w:ind w:left="78"/>
      </w:pPr>
      <w:r>
        <w:br w:type="column"/>
      </w:r>
      <w:r>
        <w:rPr>
          <w:color w:val="231F20"/>
          <w:sz w:val="11"/>
        </w:rPr>
        <w:t>(4, 5, 8)</w:t>
      </w:r>
      <w:r>
        <w:rPr>
          <w:color w:val="231F20"/>
          <w:position w:val="-10"/>
        </w:rPr>
        <w:t>, con</w:t>
      </w:r>
    </w:p>
    <w:p w:rsidR="00444E3C" w:rsidRDefault="00444E3C">
      <w:pPr>
        <w:spacing w:line="112" w:lineRule="auto"/>
        <w:sectPr w:rsidR="00444E3C">
          <w:type w:val="continuous"/>
          <w:pgSz w:w="11910" w:h="16840"/>
          <w:pgMar w:top="460" w:right="0" w:bottom="280" w:left="640" w:header="720" w:footer="720" w:gutter="0"/>
          <w:cols w:num="3" w:space="720" w:equalWidth="0">
            <w:col w:w="5492" w:space="40"/>
            <w:col w:w="3847" w:space="39"/>
            <w:col w:w="1852"/>
          </w:cols>
        </w:sectPr>
      </w:pPr>
    </w:p>
    <w:p w:rsidR="00444E3C" w:rsidRDefault="005206B6">
      <w:pPr>
        <w:pStyle w:val="Textoindependiente"/>
        <w:spacing w:line="215" w:lineRule="exact"/>
        <w:ind w:left="828"/>
      </w:pPr>
      <w:r>
        <w:rPr>
          <w:color w:val="231F20"/>
        </w:rPr>
        <w:t>varios    factores    genéticos,    ambientales,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locales,</w:t>
      </w:r>
    </w:p>
    <w:p w:rsidR="00444E3C" w:rsidRDefault="005206B6">
      <w:pPr>
        <w:pStyle w:val="Textoindependiente"/>
        <w:spacing w:before="6" w:line="244" w:lineRule="auto"/>
        <w:ind w:left="827"/>
        <w:jc w:val="both"/>
      </w:pPr>
      <w:r>
        <w:rPr>
          <w:color w:val="231F20"/>
        </w:rPr>
        <w:t>defectos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barrera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cutánea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serie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factores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inmunológicos</w:t>
      </w:r>
      <w:r>
        <w:rPr>
          <w:color w:val="231F20"/>
          <w:spacing w:val="-18"/>
        </w:rPr>
        <w:t xml:space="preserve"> </w:t>
      </w:r>
      <w:r>
        <w:rPr>
          <w:color w:val="231F20"/>
          <w:position w:val="11"/>
          <w:sz w:val="11"/>
        </w:rPr>
        <w:t>(2,</w:t>
      </w:r>
      <w:r>
        <w:rPr>
          <w:color w:val="231F20"/>
          <w:spacing w:val="-7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3,</w:t>
      </w:r>
      <w:r>
        <w:rPr>
          <w:color w:val="231F20"/>
          <w:spacing w:val="-7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6)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lesión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elemental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es </w:t>
      </w:r>
      <w:r>
        <w:rPr>
          <w:color w:val="231F20"/>
        </w:rPr>
        <w:t xml:space="preserve">la vesícula, se presenta con prurito intenso, xerosis </w:t>
      </w:r>
      <w:r>
        <w:rPr>
          <w:color w:val="231F20"/>
          <w:spacing w:val="-18"/>
        </w:rPr>
        <w:t xml:space="preserve">y </w:t>
      </w:r>
      <w:r>
        <w:rPr>
          <w:color w:val="231F20"/>
        </w:rPr>
        <w:t xml:space="preserve">lesiones eccematosas, inicio a edad temprana, </w:t>
      </w:r>
      <w:r>
        <w:rPr>
          <w:color w:val="231F20"/>
          <w:spacing w:val="-6"/>
        </w:rPr>
        <w:t xml:space="preserve">con </w:t>
      </w:r>
      <w:r>
        <w:rPr>
          <w:color w:val="231F20"/>
        </w:rPr>
        <w:t xml:space="preserve">frecuencia asociado a otras enfermedades </w:t>
      </w:r>
      <w:r>
        <w:rPr>
          <w:color w:val="231F20"/>
          <w:spacing w:val="-3"/>
        </w:rPr>
        <w:t xml:space="preserve">atópicas </w:t>
      </w:r>
      <w:r>
        <w:rPr>
          <w:color w:val="231F20"/>
        </w:rPr>
        <w:t>como rinitis alérgica y asma. Las manifestaciones clínicas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dermatitis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atópica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varían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7"/>
        </w:rPr>
        <w:t xml:space="preserve">y </w:t>
      </w:r>
      <w:r>
        <w:rPr>
          <w:color w:val="231F20"/>
        </w:rPr>
        <w:t xml:space="preserve">otras formas atípicas de presentación; se </w:t>
      </w:r>
      <w:r>
        <w:rPr>
          <w:color w:val="231F20"/>
          <w:spacing w:val="-3"/>
        </w:rPr>
        <w:t xml:space="preserve">pueden </w:t>
      </w:r>
      <w:r>
        <w:rPr>
          <w:color w:val="231F20"/>
        </w:rPr>
        <w:t xml:space="preserve">identificar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3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etapas;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fase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infancia,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8"/>
        </w:rPr>
        <w:t>la</w:t>
      </w:r>
    </w:p>
    <w:p w:rsidR="00444E3C" w:rsidRDefault="005206B6">
      <w:pPr>
        <w:pStyle w:val="Textoindependiente"/>
        <w:spacing w:before="15" w:line="244" w:lineRule="auto"/>
        <w:ind w:left="298" w:right="777"/>
        <w:jc w:val="both"/>
      </w:pPr>
      <w:r>
        <w:br w:type="column"/>
      </w:r>
      <w:r>
        <w:rPr>
          <w:color w:val="231F20"/>
        </w:rPr>
        <w:t>disfunción epitelial de la barrera considerada y como consecuencia, inflamación local (3). Otra propone que es un defecto intrínseco en las células epiteliales que conduce a disfunción de barrera donde los aspectos inmunológicos son considerados un epifenó</w:t>
      </w:r>
      <w:r>
        <w:rPr>
          <w:color w:val="231F20"/>
        </w:rPr>
        <w:t xml:space="preserve">meno </w:t>
      </w:r>
      <w:r>
        <w:rPr>
          <w:color w:val="231F20"/>
          <w:position w:val="11"/>
          <w:sz w:val="11"/>
        </w:rPr>
        <w:t>(3, 4, 5)</w:t>
      </w:r>
      <w:r>
        <w:rPr>
          <w:color w:val="231F20"/>
        </w:rPr>
        <w:t>.</w:t>
      </w:r>
    </w:p>
    <w:p w:rsidR="00444E3C" w:rsidRDefault="005206B6">
      <w:pPr>
        <w:pStyle w:val="Textoindependiente"/>
        <w:spacing w:before="95" w:line="244" w:lineRule="auto"/>
        <w:ind w:left="298" w:right="779" w:hanging="10"/>
        <w:jc w:val="both"/>
      </w:pPr>
      <w:r>
        <w:rPr>
          <w:color w:val="231F20"/>
        </w:rPr>
        <w:t>Epidemiológicamente, la prevalencia de DA en el mundo se ha duplicado o triplicado en los países industrializados durante los últimos treinta años; del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492" w:space="40"/>
            <w:col w:w="5738"/>
          </w:cols>
        </w:sectPr>
      </w:pPr>
    </w:p>
    <w:p w:rsidR="00444E3C" w:rsidRDefault="00444E3C">
      <w:pPr>
        <w:pStyle w:val="Textoindependiente"/>
        <w:rPr>
          <w:sz w:val="20"/>
        </w:rPr>
      </w:pPr>
    </w:p>
    <w:p w:rsidR="00444E3C" w:rsidRDefault="00444E3C">
      <w:pPr>
        <w:pStyle w:val="Textoindependiente"/>
        <w:spacing w:before="4"/>
        <w:rPr>
          <w:sz w:val="20"/>
        </w:rPr>
      </w:pPr>
    </w:p>
    <w:p w:rsidR="00444E3C" w:rsidRDefault="00444E3C">
      <w:pPr>
        <w:rPr>
          <w:sz w:val="20"/>
        </w:rPr>
        <w:sectPr w:rsidR="00444E3C">
          <w:pgSz w:w="11910" w:h="16840"/>
          <w:pgMar w:top="1260" w:right="0" w:bottom="980" w:left="640" w:header="876" w:footer="785" w:gutter="0"/>
          <w:cols w:space="720"/>
        </w:sectPr>
      </w:pPr>
    </w:p>
    <w:p w:rsidR="00444E3C" w:rsidRDefault="005206B6">
      <w:pPr>
        <w:pStyle w:val="Textoindependiente"/>
        <w:spacing w:before="82" w:line="260" w:lineRule="exact"/>
        <w:ind w:left="142"/>
        <w:jc w:val="both"/>
        <w:rPr>
          <w:sz w:val="11"/>
        </w:rPr>
      </w:pPr>
      <w:bookmarkStart w:id="1" w:name="Página_3"/>
      <w:bookmarkEnd w:id="1"/>
      <w:r>
        <w:rPr>
          <w:color w:val="231F20"/>
        </w:rPr>
        <w:t>15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niños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adultos</w:t>
      </w:r>
      <w:r>
        <w:rPr>
          <w:color w:val="231F20"/>
          <w:spacing w:val="-20"/>
        </w:rPr>
        <w:t xml:space="preserve"> </w:t>
      </w:r>
      <w:r>
        <w:rPr>
          <w:color w:val="231F20"/>
          <w:position w:val="11"/>
          <w:sz w:val="11"/>
        </w:rPr>
        <w:t>(1,</w:t>
      </w:r>
      <w:r>
        <w:rPr>
          <w:color w:val="231F20"/>
          <w:spacing w:val="-9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2,</w:t>
      </w:r>
    </w:p>
    <w:p w:rsidR="00444E3C" w:rsidRDefault="005206B6">
      <w:pPr>
        <w:spacing w:before="47" w:line="117" w:lineRule="auto"/>
        <w:ind w:left="142"/>
        <w:jc w:val="both"/>
      </w:pPr>
      <w:r>
        <w:rPr>
          <w:color w:val="231F20"/>
          <w:sz w:val="11"/>
        </w:rPr>
        <w:t>3, 4,</w:t>
      </w:r>
      <w:r>
        <w:rPr>
          <w:color w:val="231F20"/>
          <w:spacing w:val="-22"/>
          <w:sz w:val="11"/>
        </w:rPr>
        <w:t xml:space="preserve"> </w:t>
      </w:r>
      <w:r>
        <w:rPr>
          <w:color w:val="231F20"/>
          <w:sz w:val="11"/>
        </w:rPr>
        <w:t>5,)</w:t>
      </w:r>
      <w:r>
        <w:rPr>
          <w:color w:val="231F20"/>
          <w:position w:val="-10"/>
        </w:rPr>
        <w:t>.</w:t>
      </w:r>
    </w:p>
    <w:p w:rsidR="00444E3C" w:rsidRDefault="005206B6">
      <w:pPr>
        <w:pStyle w:val="Textoindependiente"/>
        <w:spacing w:before="181" w:line="244" w:lineRule="auto"/>
        <w:ind w:left="142" w:right="47" w:hanging="10"/>
        <w:jc w:val="both"/>
      </w:pPr>
      <w:r>
        <w:rPr>
          <w:color w:val="231F20"/>
        </w:rPr>
        <w:t xml:space="preserve">Se ha observado durante las etapas de </w:t>
      </w:r>
      <w:r>
        <w:rPr>
          <w:color w:val="231F20"/>
          <w:spacing w:val="-2"/>
        </w:rPr>
        <w:t xml:space="preserve">exacerbación </w:t>
      </w:r>
      <w:r>
        <w:rPr>
          <w:color w:val="231F20"/>
        </w:rPr>
        <w:t>aumento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expresión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IL-4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IL-13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 xml:space="preserve">de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respuesta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exagerada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TH2,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presentan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aguda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aumentan</w:t>
      </w:r>
      <w:r>
        <w:rPr>
          <w:color w:val="231F20"/>
          <w:spacing w:val="-7"/>
        </w:rPr>
        <w:t xml:space="preserve"> la </w:t>
      </w:r>
      <w:r>
        <w:rPr>
          <w:color w:val="231F20"/>
        </w:rPr>
        <w:t xml:space="preserve">expresión de IgE y moléculas de adhesión. La </w:t>
      </w:r>
      <w:r>
        <w:rPr>
          <w:color w:val="231F20"/>
          <w:spacing w:val="-3"/>
        </w:rPr>
        <w:t xml:space="preserve">IL-5 </w:t>
      </w:r>
      <w:r>
        <w:rPr>
          <w:color w:val="231F20"/>
        </w:rPr>
        <w:t>favorece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sobrevida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eosinófilos 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predomina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crónica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enfermedad</w:t>
      </w:r>
      <w:r>
        <w:rPr>
          <w:color w:val="231F20"/>
          <w:position w:val="11"/>
          <w:sz w:val="11"/>
        </w:rPr>
        <w:t>(1,</w:t>
      </w:r>
      <w:r>
        <w:rPr>
          <w:color w:val="231F20"/>
          <w:spacing w:val="-4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2,</w:t>
      </w:r>
      <w:r>
        <w:rPr>
          <w:color w:val="231F20"/>
          <w:spacing w:val="-3"/>
          <w:position w:val="11"/>
          <w:sz w:val="11"/>
        </w:rPr>
        <w:t xml:space="preserve"> </w:t>
      </w:r>
      <w:r>
        <w:rPr>
          <w:color w:val="231F20"/>
          <w:spacing w:val="-6"/>
          <w:position w:val="11"/>
          <w:sz w:val="11"/>
        </w:rPr>
        <w:t xml:space="preserve">3, </w:t>
      </w:r>
      <w:r>
        <w:rPr>
          <w:color w:val="231F20"/>
          <w:sz w:val="11"/>
        </w:rPr>
        <w:t>4, 5,</w:t>
      </w:r>
      <w:r>
        <w:rPr>
          <w:color w:val="231F20"/>
          <w:spacing w:val="-22"/>
          <w:sz w:val="11"/>
        </w:rPr>
        <w:t xml:space="preserve"> </w:t>
      </w:r>
      <w:r>
        <w:rPr>
          <w:color w:val="231F20"/>
          <w:sz w:val="11"/>
        </w:rPr>
        <w:t>9)</w:t>
      </w:r>
      <w:r>
        <w:rPr>
          <w:color w:val="231F20"/>
          <w:position w:val="-10"/>
        </w:rPr>
        <w:t>.</w:t>
      </w:r>
    </w:p>
    <w:p w:rsidR="00444E3C" w:rsidRDefault="005206B6">
      <w:pPr>
        <w:pStyle w:val="Textoindependiente"/>
        <w:spacing w:before="89" w:line="244" w:lineRule="auto"/>
        <w:ind w:left="141" w:right="47" w:hanging="10"/>
        <w:jc w:val="both"/>
      </w:pPr>
      <w:r>
        <w:rPr>
          <w:color w:val="231F20"/>
        </w:rPr>
        <w:t xml:space="preserve">El diagnóstico se basa en la presencia de un </w:t>
      </w:r>
      <w:r>
        <w:rPr>
          <w:color w:val="231F20"/>
          <w:spacing w:val="-3"/>
        </w:rPr>
        <w:t xml:space="preserve">conjunto </w:t>
      </w:r>
      <w:r>
        <w:rPr>
          <w:color w:val="231F20"/>
        </w:rPr>
        <w:t xml:space="preserve">de síntomas y signos clínicos, junto con </w:t>
      </w:r>
      <w:r>
        <w:rPr>
          <w:color w:val="231F20"/>
          <w:spacing w:val="-3"/>
        </w:rPr>
        <w:t xml:space="preserve">varias </w:t>
      </w:r>
      <w:r>
        <w:rPr>
          <w:color w:val="231F20"/>
        </w:rPr>
        <w:t>características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asociadas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historia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clínica.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Hanifin </w:t>
      </w:r>
      <w:r>
        <w:rPr>
          <w:color w:val="231F20"/>
        </w:rPr>
        <w:t xml:space="preserve">y </w:t>
      </w:r>
      <w:r>
        <w:rPr>
          <w:color w:val="231F20"/>
          <w:spacing w:val="5"/>
        </w:rPr>
        <w:t xml:space="preserve">Rajka </w:t>
      </w:r>
      <w:r>
        <w:rPr>
          <w:color w:val="231F20"/>
          <w:spacing w:val="6"/>
        </w:rPr>
        <w:t>establecieron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3"/>
        </w:rPr>
        <w:t xml:space="preserve">en </w:t>
      </w:r>
      <w:r>
        <w:rPr>
          <w:color w:val="231F20"/>
          <w:spacing w:val="5"/>
        </w:rPr>
        <w:t xml:space="preserve">1980 </w:t>
      </w:r>
      <w:r>
        <w:rPr>
          <w:color w:val="231F20"/>
          <w:spacing w:val="4"/>
        </w:rPr>
        <w:t xml:space="preserve">los </w:t>
      </w:r>
      <w:r>
        <w:rPr>
          <w:color w:val="231F20"/>
          <w:spacing w:val="6"/>
        </w:rPr>
        <w:t xml:space="preserve">criterios </w:t>
      </w:r>
      <w:r>
        <w:rPr>
          <w:color w:val="231F20"/>
        </w:rPr>
        <w:t>diagnósticos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criterios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mayores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menores, 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requieren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mayores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menores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diagnosticar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patología</w:t>
      </w:r>
      <w:r>
        <w:rPr>
          <w:color w:val="231F20"/>
          <w:spacing w:val="-24"/>
        </w:rPr>
        <w:t xml:space="preserve"> </w:t>
      </w:r>
      <w:r>
        <w:rPr>
          <w:color w:val="231F20"/>
          <w:position w:val="11"/>
          <w:sz w:val="11"/>
        </w:rPr>
        <w:t>(1,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3,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4,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5)</w:t>
      </w:r>
      <w:r>
        <w:rPr>
          <w:color w:val="231F20"/>
        </w:rPr>
        <w:t>.</w:t>
      </w:r>
    </w:p>
    <w:p w:rsidR="00444E3C" w:rsidRDefault="005206B6">
      <w:pPr>
        <w:pStyle w:val="Textoindependiente"/>
        <w:spacing w:before="95" w:line="244" w:lineRule="auto"/>
        <w:ind w:left="141" w:right="48" w:hanging="10"/>
        <w:jc w:val="both"/>
      </w:pPr>
      <w:r>
        <w:rPr>
          <w:color w:val="231F20"/>
        </w:rPr>
        <w:t xml:space="preserve">La presentación clínica tiene dos formas: 1) </w:t>
      </w:r>
      <w:r>
        <w:rPr>
          <w:color w:val="231F20"/>
          <w:spacing w:val="-3"/>
        </w:rPr>
        <w:t xml:space="preserve">Forma </w:t>
      </w:r>
      <w:r>
        <w:rPr>
          <w:color w:val="231F20"/>
        </w:rPr>
        <w:t>extrínseca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(DAE):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ocurre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70 al 80% de los casos. 2) Forma intrínseca: no </w:t>
      </w:r>
      <w:r>
        <w:rPr>
          <w:color w:val="231F20"/>
          <w:spacing w:val="-8"/>
        </w:rPr>
        <w:t xml:space="preserve">es </w:t>
      </w:r>
      <w:r>
        <w:rPr>
          <w:color w:val="231F20"/>
        </w:rPr>
        <w:t xml:space="preserve">mediada por Ig E y ocurre en el 20 al 30%. </w:t>
      </w:r>
      <w:r>
        <w:rPr>
          <w:color w:val="231F20"/>
          <w:spacing w:val="-3"/>
        </w:rPr>
        <w:t xml:space="preserve">Ambas </w:t>
      </w:r>
      <w:r>
        <w:rPr>
          <w:color w:val="231F20"/>
        </w:rPr>
        <w:t>formas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asocian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eosinofília</w:t>
      </w:r>
      <w:r>
        <w:rPr>
          <w:color w:val="231F20"/>
          <w:spacing w:val="-23"/>
        </w:rPr>
        <w:t xml:space="preserve"> </w:t>
      </w:r>
      <w:r>
        <w:rPr>
          <w:color w:val="231F20"/>
          <w:position w:val="11"/>
          <w:sz w:val="11"/>
        </w:rPr>
        <w:t>(1,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3)</w:t>
      </w:r>
      <w:r>
        <w:rPr>
          <w:color w:val="231F20"/>
        </w:rPr>
        <w:t>.</w:t>
      </w:r>
    </w:p>
    <w:p w:rsidR="00444E3C" w:rsidRDefault="005206B6">
      <w:pPr>
        <w:pStyle w:val="Textoindependiente"/>
        <w:spacing w:before="93" w:line="244" w:lineRule="auto"/>
        <w:ind w:left="141" w:right="38" w:hanging="10"/>
        <w:jc w:val="both"/>
      </w:pPr>
      <w:r>
        <w:rPr>
          <w:color w:val="231F20"/>
        </w:rPr>
        <w:t xml:space="preserve">El Factor de crecimiento Endotelial (VEGF) y sus </w:t>
      </w:r>
      <w:r>
        <w:rPr>
          <w:color w:val="231F20"/>
          <w:spacing w:val="3"/>
        </w:rPr>
        <w:t xml:space="preserve">familias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receptores </w:t>
      </w:r>
      <w:r>
        <w:rPr>
          <w:color w:val="231F20"/>
          <w:spacing w:val="2"/>
        </w:rPr>
        <w:t xml:space="preserve">son </w:t>
      </w:r>
      <w:r>
        <w:rPr>
          <w:color w:val="231F20"/>
          <w:spacing w:val="3"/>
        </w:rPr>
        <w:t xml:space="preserve">reguladores </w:t>
      </w:r>
      <w:r>
        <w:rPr>
          <w:color w:val="231F20"/>
        </w:rPr>
        <w:t>de la angiogénesis tanto en la permeabilidad vascular normal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enfermedad</w:t>
      </w:r>
      <w:r>
        <w:rPr>
          <w:color w:val="231F20"/>
          <w:spacing w:val="-18"/>
        </w:rPr>
        <w:t xml:space="preserve"> </w:t>
      </w:r>
      <w:r>
        <w:rPr>
          <w:color w:val="231F20"/>
          <w:position w:val="11"/>
          <w:sz w:val="11"/>
        </w:rPr>
        <w:t>(9,</w:t>
      </w:r>
      <w:r>
        <w:rPr>
          <w:color w:val="231F20"/>
          <w:spacing w:val="-7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10,</w:t>
      </w:r>
      <w:r>
        <w:rPr>
          <w:color w:val="231F20"/>
          <w:spacing w:val="-7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25)</w:t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razón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 considera importante su estudio y análisis en esta patología. Existe un único gen para VEGF-A localizado en la región cromosómica 6p21.3. La isoforma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VEGF-A,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desempeña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11"/>
        </w:rPr>
        <w:t xml:space="preserve">proliferación </w:t>
      </w:r>
      <w:r>
        <w:rPr>
          <w:color w:val="231F20"/>
          <w:spacing w:val="10"/>
        </w:rPr>
        <w:t xml:space="preserve">endotelial, </w:t>
      </w:r>
      <w:r>
        <w:rPr>
          <w:color w:val="231F20"/>
          <w:spacing w:val="6"/>
        </w:rPr>
        <w:t>la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0"/>
        </w:rPr>
        <w:t xml:space="preserve">migración </w:t>
      </w:r>
      <w:r>
        <w:rPr>
          <w:color w:val="231F20"/>
        </w:rPr>
        <w:t xml:space="preserve">y </w:t>
      </w:r>
      <w:r>
        <w:rPr>
          <w:color w:val="231F20"/>
          <w:spacing w:val="6"/>
        </w:rPr>
        <w:t>la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2"/>
        </w:rPr>
        <w:t xml:space="preserve">supervivencia. </w:t>
      </w:r>
      <w:r>
        <w:rPr>
          <w:color w:val="231F20"/>
        </w:rPr>
        <w:t>El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VEGF-A interactúa </w:t>
      </w:r>
      <w:r>
        <w:rPr>
          <w:color w:val="231F20"/>
        </w:rPr>
        <w:t>con los receptores de VEGF-1 ( Flt1 ) y los receptores de VEGF-2 tipo tirosin quinasa así como su co-receptor neuropilina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NRP-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expresan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</w:p>
    <w:p w:rsidR="00444E3C" w:rsidRDefault="005206B6">
      <w:pPr>
        <w:pStyle w:val="Ttulo7"/>
        <w:spacing w:before="89"/>
      </w:pPr>
      <w:r>
        <w:rPr>
          <w:b w:val="0"/>
        </w:rPr>
        <w:br w:type="column"/>
      </w:r>
      <w:r>
        <w:rPr>
          <w:color w:val="231F20"/>
        </w:rPr>
        <w:t>OBJETIVOS GENERALES</w:t>
      </w:r>
    </w:p>
    <w:p w:rsidR="00444E3C" w:rsidRDefault="005206B6">
      <w:pPr>
        <w:pStyle w:val="Textoindependiente"/>
        <w:spacing w:before="2"/>
        <w:rPr>
          <w:b/>
          <w:sz w:val="9"/>
        </w:rPr>
      </w:pPr>
      <w:r>
        <w:pict>
          <v:line id="_x0000_s1376" style="position:absolute;z-index:-251649024;mso-wrap-distance-left:0;mso-wrap-distance-right:0;mso-position-horizontal-relative:page" from="287.85pt,8pt" to="522.35pt,8pt" strokecolor="#939598" strokeweight=".5mm">
            <w10:wrap type="topAndBottom" anchorx="page"/>
          </v:line>
        </w:pict>
      </w:r>
    </w:p>
    <w:p w:rsidR="00444E3C" w:rsidRDefault="00444E3C">
      <w:pPr>
        <w:pStyle w:val="Textoindependiente"/>
        <w:rPr>
          <w:b/>
        </w:rPr>
      </w:pPr>
    </w:p>
    <w:p w:rsidR="00444E3C" w:rsidRDefault="005206B6">
      <w:pPr>
        <w:pStyle w:val="Textoindependiente"/>
        <w:spacing w:line="244" w:lineRule="auto"/>
        <w:ind w:left="142" w:right="1089" w:hanging="10"/>
      </w:pPr>
      <w:r>
        <w:rPr>
          <w:color w:val="231F20"/>
        </w:rPr>
        <w:t>Identificar el nivel plasmático de VEGF-A en los pacientes con dermatitis atópica y un grupo control.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4"/>
        <w:rPr>
          <w:sz w:val="17"/>
        </w:rPr>
      </w:pPr>
    </w:p>
    <w:p w:rsidR="00444E3C" w:rsidRDefault="005206B6">
      <w:pPr>
        <w:pStyle w:val="Ttulo7"/>
        <w:spacing w:before="1"/>
        <w:ind w:left="131"/>
      </w:pPr>
      <w:r>
        <w:rPr>
          <w:color w:val="231F20"/>
        </w:rPr>
        <w:t>OBJETIVOS ESPECÍFICOS</w:t>
      </w:r>
    </w:p>
    <w:p w:rsidR="00444E3C" w:rsidRDefault="00444E3C">
      <w:pPr>
        <w:pStyle w:val="Textoindependiente"/>
        <w:spacing w:before="9"/>
        <w:rPr>
          <w:b/>
          <w:sz w:val="10"/>
        </w:rPr>
      </w:pPr>
    </w:p>
    <w:p w:rsidR="00444E3C" w:rsidRDefault="005206B6">
      <w:pPr>
        <w:pStyle w:val="Textoindependiente"/>
        <w:spacing w:line="30" w:lineRule="exact"/>
        <w:ind w:left="10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74" style="width:234.55pt;height:1.45pt;mso-position-horizontal-relative:char;mso-position-vertical-relative:line" coordsize="4691,29">
            <v:line id="_x0000_s1375" style="position:absolute" from="0,14" to="4691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3"/>
        <w:rPr>
          <w:b/>
          <w:sz w:val="26"/>
        </w:rPr>
      </w:pPr>
    </w:p>
    <w:p w:rsidR="00444E3C" w:rsidRDefault="005206B6">
      <w:pPr>
        <w:pStyle w:val="Textoindependiente"/>
        <w:spacing w:before="1" w:line="244" w:lineRule="auto"/>
        <w:ind w:left="141" w:right="1089" w:hanging="10"/>
      </w:pPr>
      <w:r>
        <w:rPr>
          <w:color w:val="231F20"/>
        </w:rPr>
        <w:t>Caracterizar el nivel plasmático de VEGF-A con el género.</w:t>
      </w:r>
    </w:p>
    <w:p w:rsidR="00444E3C" w:rsidRDefault="005206B6">
      <w:pPr>
        <w:pStyle w:val="Textoindependiente"/>
        <w:spacing w:before="97" w:line="244" w:lineRule="auto"/>
        <w:ind w:left="141" w:right="1089" w:hanging="10"/>
      </w:pPr>
      <w:r>
        <w:rPr>
          <w:color w:val="231F20"/>
        </w:rPr>
        <w:t>Determinar el nivel plasmático de Ig E en pacientes enfermos y sanos.</w:t>
      </w:r>
    </w:p>
    <w:p w:rsidR="00444E3C" w:rsidRDefault="005206B6">
      <w:pPr>
        <w:pStyle w:val="Textoindependiente"/>
        <w:spacing w:before="98" w:line="244" w:lineRule="auto"/>
        <w:ind w:left="141" w:right="1089" w:hanging="10"/>
      </w:pPr>
      <w:r>
        <w:rPr>
          <w:color w:val="231F20"/>
        </w:rPr>
        <w:t>Estimar los niveles de VEGF-A con valores de Ig E sérico en el grupo de pacientes.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5"/>
        <w:rPr>
          <w:sz w:val="17"/>
        </w:rPr>
      </w:pPr>
    </w:p>
    <w:p w:rsidR="00444E3C" w:rsidRDefault="005206B6">
      <w:pPr>
        <w:pStyle w:val="Ttulo7"/>
        <w:ind w:left="131"/>
      </w:pPr>
      <w:r>
        <w:rPr>
          <w:color w:val="231F20"/>
        </w:rPr>
        <w:t>MATERIALESYMÉTODOS</w:t>
      </w:r>
    </w:p>
    <w:p w:rsidR="00444E3C" w:rsidRDefault="005206B6">
      <w:pPr>
        <w:pStyle w:val="Textoindependiente"/>
        <w:spacing w:before="3"/>
        <w:rPr>
          <w:b/>
          <w:sz w:val="10"/>
        </w:rPr>
      </w:pPr>
      <w:r>
        <w:pict>
          <v:line id="_x0000_s1373" style="position:absolute;z-index:-251648000;mso-wrap-distance-left:0;mso-wrap-distance-right:0;mso-position-horizontal-relative:page" from="287.85pt,8.6pt" to="522.35pt,8.6pt" strokecolor="#939598" strokeweight=".5mm">
            <w10:wrap type="topAndBottom" anchorx="page"/>
          </v:line>
        </w:pict>
      </w:r>
    </w:p>
    <w:p w:rsidR="00444E3C" w:rsidRDefault="00444E3C">
      <w:pPr>
        <w:pStyle w:val="Textoindependiente"/>
        <w:spacing w:before="10"/>
        <w:rPr>
          <w:b/>
          <w:sz w:val="20"/>
        </w:rPr>
      </w:pPr>
    </w:p>
    <w:p w:rsidR="00444E3C" w:rsidRDefault="005206B6">
      <w:pPr>
        <w:pStyle w:val="Textoindependiente"/>
        <w:spacing w:before="1" w:line="244" w:lineRule="auto"/>
        <w:ind w:left="141" w:right="1464" w:hanging="10"/>
        <w:jc w:val="both"/>
      </w:pPr>
      <w:r>
        <w:rPr>
          <w:color w:val="231F20"/>
        </w:rPr>
        <w:t>Estudio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clínico,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observacional,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transversal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analítico. Se reclutaron 10 pacientes, que cumplían con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 xml:space="preserve">los </w:t>
      </w:r>
      <w:r>
        <w:rPr>
          <w:color w:val="231F20"/>
        </w:rPr>
        <w:t>criterios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criterios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Hanifin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Rajka </w:t>
      </w:r>
      <w:r>
        <w:rPr>
          <w:color w:val="231F20"/>
          <w:position w:val="11"/>
          <w:sz w:val="11"/>
        </w:rPr>
        <w:t xml:space="preserve">(1, 2, 3) </w:t>
      </w:r>
      <w:r>
        <w:rPr>
          <w:color w:val="231F20"/>
        </w:rPr>
        <w:t xml:space="preserve">que concurrieron al servicio de Alergia </w:t>
      </w:r>
      <w:r>
        <w:rPr>
          <w:color w:val="231F20"/>
          <w:spacing w:val="-13"/>
        </w:rPr>
        <w:t xml:space="preserve">e </w:t>
      </w:r>
      <w:r>
        <w:rPr>
          <w:color w:val="231F20"/>
        </w:rPr>
        <w:t>Inmunología en el Hospital Nacional de Clínicas (HNC) de la ciudad de Córdoba; durante el periodo febrero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julio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2015.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Además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seleccionaron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10 pacientes sanos voluntarios que se inscribieron </w:t>
      </w:r>
      <w:r>
        <w:rPr>
          <w:color w:val="231F20"/>
          <w:spacing w:val="-4"/>
        </w:rPr>
        <w:t xml:space="preserve">como </w:t>
      </w:r>
      <w:r>
        <w:rPr>
          <w:color w:val="231F20"/>
        </w:rPr>
        <w:t>grupo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control.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3"/>
        <w:rPr>
          <w:sz w:val="17"/>
        </w:rPr>
      </w:pPr>
    </w:p>
    <w:p w:rsidR="00444E3C" w:rsidRDefault="005206B6">
      <w:pPr>
        <w:pStyle w:val="Ttulo7"/>
        <w:ind w:left="131"/>
      </w:pPr>
      <w:r>
        <w:rPr>
          <w:color w:val="231F20"/>
        </w:rPr>
        <w:t>CRITERIOS DE INCLUSIÓN:</w:t>
      </w:r>
    </w:p>
    <w:p w:rsidR="00444E3C" w:rsidRDefault="00444E3C">
      <w:pPr>
        <w:pStyle w:val="Textoindependiente"/>
        <w:spacing w:before="10"/>
        <w:rPr>
          <w:b/>
          <w:sz w:val="6"/>
        </w:rPr>
      </w:pPr>
    </w:p>
    <w:p w:rsidR="00444E3C" w:rsidRDefault="005206B6">
      <w:pPr>
        <w:pStyle w:val="Textoindependiente"/>
        <w:spacing w:line="30" w:lineRule="exact"/>
        <w:ind w:left="10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71" style="width:234.55pt;height:1.45pt;mso-position-horizontal-relative:char;mso-position-vertical-relative:line" coordsize="4691,29">
            <v:line id="_x0000_s1372" style="position:absolute" from="0,14" to="4691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3"/>
        <w:rPr>
          <w:b/>
          <w:sz w:val="30"/>
        </w:rPr>
      </w:pPr>
    </w:p>
    <w:p w:rsidR="00444E3C" w:rsidRDefault="005206B6">
      <w:pPr>
        <w:pStyle w:val="Prrafodelista"/>
        <w:numPr>
          <w:ilvl w:val="0"/>
          <w:numId w:val="8"/>
        </w:numPr>
        <w:tabs>
          <w:tab w:val="left" w:pos="1134"/>
        </w:tabs>
        <w:spacing w:before="0" w:line="244" w:lineRule="auto"/>
        <w:ind w:right="1464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Pacientes masculinos y femeninos de entre 16 y</w:t>
      </w:r>
      <w:r>
        <w:rPr>
          <w:rFonts w:ascii="Times New Roman" w:hAnsi="Times New Roman"/>
          <w:color w:val="231F20"/>
          <w:spacing w:val="-39"/>
        </w:rPr>
        <w:t xml:space="preserve"> </w:t>
      </w:r>
      <w:r>
        <w:rPr>
          <w:rFonts w:ascii="Times New Roman" w:hAnsi="Times New Roman"/>
          <w:color w:val="231F20"/>
        </w:rPr>
        <w:t>85 años.</w:t>
      </w:r>
    </w:p>
    <w:p w:rsidR="00444E3C" w:rsidRDefault="005206B6">
      <w:pPr>
        <w:spacing w:before="136" w:line="6" w:lineRule="exact"/>
        <w:ind w:left="131"/>
        <w:rPr>
          <w:rFonts w:ascii="Wingdings" w:hAnsi="Wingdings"/>
          <w:sz w:val="18"/>
        </w:rPr>
      </w:pPr>
      <w:r>
        <w:rPr>
          <w:rFonts w:ascii="Wingdings" w:hAnsi="Wingdings"/>
          <w:color w:val="231F20"/>
          <w:w w:val="600"/>
          <w:sz w:val="18"/>
        </w:rPr>
        <w:t></w:t>
      </w:r>
    </w:p>
    <w:p w:rsidR="00444E3C" w:rsidRDefault="00444E3C">
      <w:pPr>
        <w:spacing w:line="6" w:lineRule="exact"/>
        <w:rPr>
          <w:rFonts w:ascii="Wingdings" w:hAnsi="Wingdings"/>
          <w:sz w:val="18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56" w:space="137"/>
            <w:col w:w="6277"/>
          </w:cols>
        </w:sectPr>
      </w:pPr>
    </w:p>
    <w:p w:rsidR="00444E3C" w:rsidRDefault="005206B6">
      <w:pPr>
        <w:pStyle w:val="Textoindependiente"/>
        <w:spacing w:before="3" w:line="250" w:lineRule="exact"/>
        <w:ind w:left="141"/>
      </w:pPr>
      <w:r>
        <w:rPr>
          <w:color w:val="231F20"/>
        </w:rPr>
        <w:t>células endoteliales normales</w:t>
      </w:r>
    </w:p>
    <w:p w:rsidR="00444E3C" w:rsidRDefault="005206B6">
      <w:pPr>
        <w:spacing w:before="46" w:line="115" w:lineRule="auto"/>
        <w:ind w:left="134"/>
      </w:pPr>
      <w:r>
        <w:br w:type="column"/>
      </w:r>
      <w:r>
        <w:rPr>
          <w:color w:val="231F20"/>
          <w:sz w:val="11"/>
        </w:rPr>
        <w:t>(9,10,11)</w:t>
      </w:r>
      <w:r>
        <w:rPr>
          <w:color w:val="231F20"/>
          <w:position w:val="-10"/>
        </w:rPr>
        <w:t>. Tras la</w:t>
      </w:r>
    </w:p>
    <w:p w:rsidR="00444E3C" w:rsidRDefault="005206B6">
      <w:pPr>
        <w:pStyle w:val="Textoindependiente"/>
        <w:spacing w:line="210" w:lineRule="exact"/>
        <w:ind w:left="141"/>
      </w:pPr>
      <w:r>
        <w:br w:type="column"/>
      </w:r>
      <w:r>
        <w:rPr>
          <w:color w:val="231F20"/>
        </w:rPr>
        <w:t>Pacientes con síntomas clínicos compatibles con</w:t>
      </w:r>
    </w:p>
    <w:p w:rsidR="00444E3C" w:rsidRDefault="00444E3C">
      <w:pPr>
        <w:spacing w:line="210" w:lineRule="exact"/>
        <w:sectPr w:rsidR="00444E3C">
          <w:type w:val="continuous"/>
          <w:pgSz w:w="11910" w:h="16840"/>
          <w:pgMar w:top="460" w:right="0" w:bottom="280" w:left="640" w:header="720" w:footer="720" w:gutter="0"/>
          <w:cols w:num="3" w:space="720" w:equalWidth="0">
            <w:col w:w="3174" w:space="40"/>
            <w:col w:w="1632" w:space="423"/>
            <w:col w:w="6001"/>
          </w:cols>
        </w:sectPr>
      </w:pPr>
    </w:p>
    <w:p w:rsidR="00444E3C" w:rsidRDefault="005206B6">
      <w:pPr>
        <w:pStyle w:val="Textoindependiente"/>
        <w:spacing w:before="10" w:line="244" w:lineRule="auto"/>
        <w:ind w:left="140" w:right="38"/>
        <w:jc w:val="both"/>
      </w:pPr>
      <w:r>
        <w:rPr>
          <w:color w:val="231F20"/>
        </w:rPr>
        <w:t xml:space="preserve">estimulación de VEGF-A, se activan eventos </w:t>
      </w:r>
      <w:r>
        <w:rPr>
          <w:color w:val="231F20"/>
          <w:spacing w:val="-8"/>
        </w:rPr>
        <w:t xml:space="preserve">de </w:t>
      </w:r>
      <w:r>
        <w:rPr>
          <w:color w:val="231F20"/>
        </w:rPr>
        <w:t xml:space="preserve">transducción de señales lo que produce </w:t>
      </w:r>
      <w:r>
        <w:rPr>
          <w:color w:val="231F20"/>
          <w:spacing w:val="-2"/>
        </w:rPr>
        <w:t xml:space="preserve">dimerización </w:t>
      </w:r>
      <w:r>
        <w:rPr>
          <w:color w:val="231F20"/>
        </w:rPr>
        <w:t xml:space="preserve">del receptor y autofosforilación seguido por </w:t>
      </w:r>
      <w:r>
        <w:rPr>
          <w:color w:val="231F20"/>
          <w:spacing w:val="-8"/>
        </w:rPr>
        <w:t xml:space="preserve">la </w:t>
      </w:r>
      <w:r>
        <w:rPr>
          <w:color w:val="231F20"/>
        </w:rPr>
        <w:t xml:space="preserve">fosforilación de la proteína quinasa C (PKC), </w:t>
      </w:r>
      <w:r>
        <w:rPr>
          <w:color w:val="231F20"/>
          <w:spacing w:val="-6"/>
        </w:rPr>
        <w:t xml:space="preserve">la </w:t>
      </w:r>
      <w:r>
        <w:rPr>
          <w:color w:val="231F20"/>
        </w:rPr>
        <w:t>fosfolipasa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PLCã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</w:t>
      </w:r>
      <w:r>
        <w:rPr>
          <w:color w:val="231F20"/>
        </w:rPr>
        <w:t>osfatidilinositol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3-quinasa </w:t>
      </w:r>
      <w:r>
        <w:rPr>
          <w:color w:val="231F20"/>
        </w:rPr>
        <w:t xml:space="preserve">( PI3K ) </w:t>
      </w:r>
      <w:r>
        <w:rPr>
          <w:color w:val="231F20"/>
          <w:position w:val="11"/>
          <w:sz w:val="11"/>
        </w:rPr>
        <w:t xml:space="preserve">(9, 10) </w:t>
      </w:r>
      <w:r>
        <w:rPr>
          <w:color w:val="231F20"/>
        </w:rPr>
        <w:t xml:space="preserve">. El nivel de VEGF tipo A debe </w:t>
      </w:r>
      <w:r>
        <w:rPr>
          <w:color w:val="231F20"/>
          <w:spacing w:val="-3"/>
        </w:rPr>
        <w:t xml:space="preserve">estar </w:t>
      </w:r>
      <w:r>
        <w:rPr>
          <w:color w:val="231F20"/>
          <w:spacing w:val="13"/>
        </w:rPr>
        <w:t xml:space="preserve">estrechamente controlado </w:t>
      </w:r>
      <w:r>
        <w:rPr>
          <w:color w:val="231F20"/>
          <w:spacing w:val="11"/>
        </w:rPr>
        <w:t>para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13"/>
        </w:rPr>
        <w:t>permitir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7"/>
        </w:rPr>
        <w:t>la</w:t>
      </w:r>
    </w:p>
    <w:p w:rsidR="00444E3C" w:rsidRDefault="005206B6">
      <w:pPr>
        <w:pStyle w:val="Textoindependiente"/>
        <w:spacing w:line="216" w:lineRule="exact"/>
        <w:ind w:left="150"/>
      </w:pPr>
      <w:r>
        <w:br w:type="column"/>
      </w:r>
      <w:r>
        <w:rPr>
          <w:color w:val="231F20"/>
        </w:rPr>
        <w:t>dermatitis atópica asociada o no con: rinitis alérgica</w:t>
      </w:r>
    </w:p>
    <w:p w:rsidR="00444E3C" w:rsidRDefault="005206B6">
      <w:pPr>
        <w:pStyle w:val="Textoindependiente"/>
        <w:spacing w:before="6" w:line="244" w:lineRule="auto"/>
        <w:ind w:left="150" w:right="1464"/>
        <w:jc w:val="both"/>
      </w:pPr>
      <w:r>
        <w:rPr>
          <w:color w:val="231F20"/>
        </w:rPr>
        <w:t>(asociada o no a conjuntivitis alérgica y/o sinusitis), asma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(leve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intermitente,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moderada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persistente), </w:t>
      </w:r>
      <w:r>
        <w:rPr>
          <w:color w:val="231F20"/>
        </w:rPr>
        <w:t>alergia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alimentaria,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dermatitis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contacto.</w:t>
      </w:r>
    </w:p>
    <w:p w:rsidR="00444E3C" w:rsidRDefault="005206B6">
      <w:pPr>
        <w:pStyle w:val="Prrafodelista"/>
        <w:numPr>
          <w:ilvl w:val="0"/>
          <w:numId w:val="8"/>
        </w:numPr>
        <w:tabs>
          <w:tab w:val="left" w:pos="1143"/>
        </w:tabs>
        <w:spacing w:before="99" w:line="244" w:lineRule="auto"/>
        <w:ind w:left="150" w:right="1464" w:hanging="10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Ausencia de ingesta de corticoides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por un periodo mínimo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8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</w:rPr>
        <w:t>semanas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46" w:space="138"/>
            <w:col w:w="6286"/>
          </w:cols>
        </w:sectPr>
      </w:pPr>
    </w:p>
    <w:p w:rsidR="00444E3C" w:rsidRDefault="005206B6">
      <w:pPr>
        <w:pStyle w:val="Textoindependiente"/>
        <w:spacing w:line="252" w:lineRule="exact"/>
        <w:ind w:left="140"/>
      </w:pPr>
      <w:r>
        <w:rPr>
          <w:color w:val="231F20"/>
        </w:rPr>
        <w:t>vasculogénesis y la angiogénesis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normal</w:t>
      </w:r>
    </w:p>
    <w:p w:rsidR="00444E3C" w:rsidRDefault="005206B6">
      <w:pPr>
        <w:spacing w:before="43" w:line="110" w:lineRule="auto"/>
        <w:ind w:left="75"/>
      </w:pPr>
      <w:r>
        <w:br w:type="column"/>
      </w:r>
      <w:r>
        <w:rPr>
          <w:color w:val="231F20"/>
          <w:sz w:val="11"/>
        </w:rPr>
        <w:t>(9, 10, 11)</w:t>
      </w:r>
      <w:r>
        <w:rPr>
          <w:color w:val="231F20"/>
          <w:position w:val="-10"/>
        </w:rPr>
        <w:t>. En la</w:t>
      </w:r>
    </w:p>
    <w:p w:rsidR="00444E3C" w:rsidRDefault="00444E3C">
      <w:pPr>
        <w:spacing w:line="110" w:lineRule="auto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3677" w:space="40"/>
            <w:col w:w="7553"/>
          </w:cols>
        </w:sectPr>
      </w:pPr>
    </w:p>
    <w:p w:rsidR="00444E3C" w:rsidRDefault="005206B6">
      <w:pPr>
        <w:pStyle w:val="Textoindependiente"/>
        <w:spacing w:before="6" w:line="244" w:lineRule="auto"/>
        <w:ind w:left="140" w:right="38"/>
        <w:jc w:val="both"/>
      </w:pPr>
      <w:r>
        <w:rPr>
          <w:color w:val="231F20"/>
        </w:rPr>
        <w:t>dermatitis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atópica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histológicamente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caracteriza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por </w:t>
      </w:r>
      <w:r>
        <w:rPr>
          <w:color w:val="231F20"/>
        </w:rPr>
        <w:t xml:space="preserve">vasos dilatados y edema perivascular que conduce </w:t>
      </w:r>
      <w:r>
        <w:rPr>
          <w:color w:val="231F20"/>
          <w:spacing w:val="-14"/>
        </w:rPr>
        <w:t xml:space="preserve">a </w:t>
      </w:r>
      <w:r>
        <w:rPr>
          <w:color w:val="231F20"/>
        </w:rPr>
        <w:t>eritema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edema;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observó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angiogénesis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 xml:space="preserve">un </w:t>
      </w:r>
      <w:r>
        <w:rPr>
          <w:color w:val="231F20"/>
          <w:spacing w:val="11"/>
        </w:rPr>
        <w:t>signo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13"/>
        </w:rPr>
        <w:t xml:space="preserve">anatomopatológico </w:t>
      </w:r>
      <w:r>
        <w:rPr>
          <w:color w:val="231F20"/>
          <w:spacing w:val="12"/>
        </w:rPr>
        <w:t xml:space="preserve">importante </w:t>
      </w:r>
      <w:r>
        <w:rPr>
          <w:color w:val="231F20"/>
          <w:spacing w:val="7"/>
        </w:rPr>
        <w:t xml:space="preserve">de la </w:t>
      </w:r>
      <w:r>
        <w:rPr>
          <w:color w:val="231F20"/>
          <w:position w:val="-10"/>
        </w:rPr>
        <w:t>enfermedad</w:t>
      </w:r>
      <w:r>
        <w:rPr>
          <w:color w:val="231F20"/>
          <w:spacing w:val="-24"/>
          <w:position w:val="-10"/>
        </w:rPr>
        <w:t xml:space="preserve"> </w:t>
      </w:r>
      <w:r>
        <w:rPr>
          <w:color w:val="231F20"/>
          <w:sz w:val="11"/>
        </w:rPr>
        <w:t>(13,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15,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16,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17,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19,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22,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25,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26)</w:t>
      </w:r>
      <w:r>
        <w:rPr>
          <w:color w:val="231F20"/>
          <w:position w:val="-10"/>
        </w:rPr>
        <w:t>.</w:t>
      </w:r>
    </w:p>
    <w:p w:rsidR="00444E3C" w:rsidRDefault="005206B6">
      <w:pPr>
        <w:pStyle w:val="Ttulo7"/>
        <w:spacing w:line="241" w:lineRule="exact"/>
        <w:ind w:left="140"/>
      </w:pPr>
      <w:r>
        <w:rPr>
          <w:b w:val="0"/>
        </w:rPr>
        <w:br w:type="column"/>
      </w:r>
      <w:r>
        <w:rPr>
          <w:color w:val="231F20"/>
        </w:rPr>
        <w:t>CRITERIOS DE EXCLUSIÓN:</w:t>
      </w:r>
    </w:p>
    <w:p w:rsidR="00444E3C" w:rsidRDefault="00444E3C">
      <w:pPr>
        <w:pStyle w:val="Textoindependiente"/>
        <w:spacing w:before="8"/>
        <w:rPr>
          <w:b/>
          <w:sz w:val="10"/>
        </w:rPr>
      </w:pPr>
    </w:p>
    <w:p w:rsidR="00444E3C" w:rsidRDefault="005206B6">
      <w:pPr>
        <w:pStyle w:val="Textoindependiente"/>
        <w:spacing w:line="30" w:lineRule="exact"/>
        <w:ind w:left="1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69" style="width:234.55pt;height:1.45pt;mso-position-horizontal-relative:char;mso-position-vertical-relative:line" coordsize="4691,29">
            <v:line id="_x0000_s1370" style="position:absolute" from="0,14" to="4691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5"/>
        <w:rPr>
          <w:b/>
          <w:sz w:val="26"/>
        </w:rPr>
      </w:pPr>
    </w:p>
    <w:p w:rsidR="00444E3C" w:rsidRDefault="005206B6">
      <w:pPr>
        <w:pStyle w:val="Prrafodelista"/>
        <w:numPr>
          <w:ilvl w:val="0"/>
          <w:numId w:val="7"/>
        </w:numPr>
        <w:tabs>
          <w:tab w:val="left" w:pos="848"/>
          <w:tab w:val="left" w:pos="849"/>
        </w:tabs>
        <w:spacing w:before="0" w:line="244" w:lineRule="auto"/>
        <w:ind w:right="146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 xml:space="preserve">Pacientes masculinos y/o femeninos </w:t>
      </w:r>
      <w:r>
        <w:rPr>
          <w:rFonts w:ascii="Times New Roman" w:hAnsi="Times New Roman"/>
          <w:color w:val="231F20"/>
          <w:spacing w:val="-3"/>
        </w:rPr>
        <w:t xml:space="preserve">menores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16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</w:rPr>
        <w:t>años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</w:rPr>
        <w:t>mayores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85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</w:rPr>
        <w:t>años.</w:t>
      </w:r>
    </w:p>
    <w:p w:rsidR="00444E3C" w:rsidRDefault="005206B6">
      <w:pPr>
        <w:pStyle w:val="Prrafodelista"/>
        <w:numPr>
          <w:ilvl w:val="0"/>
          <w:numId w:val="8"/>
        </w:numPr>
        <w:tabs>
          <w:tab w:val="left" w:pos="1143"/>
        </w:tabs>
        <w:spacing w:before="98"/>
        <w:ind w:left="1142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Presencia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Urticaria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crónica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idiopática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el</w:t>
      </w:r>
    </w:p>
    <w:p w:rsidR="00444E3C" w:rsidRDefault="00444E3C">
      <w:p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45" w:space="139"/>
            <w:col w:w="6286"/>
          </w:cols>
        </w:sectPr>
      </w:pPr>
    </w:p>
    <w:p w:rsidR="00444E3C" w:rsidRDefault="00444E3C">
      <w:pPr>
        <w:pStyle w:val="Textoindependiente"/>
        <w:rPr>
          <w:sz w:val="20"/>
        </w:rPr>
      </w:pPr>
    </w:p>
    <w:p w:rsidR="00444E3C" w:rsidRDefault="00444E3C">
      <w:pPr>
        <w:pStyle w:val="Textoindependiente"/>
        <w:spacing w:before="5"/>
      </w:pPr>
    </w:p>
    <w:p w:rsidR="00444E3C" w:rsidRDefault="00444E3C">
      <w:pPr>
        <w:sectPr w:rsidR="00444E3C">
          <w:pgSz w:w="11910" w:h="16840"/>
          <w:pgMar w:top="1280" w:right="0" w:bottom="980" w:left="640" w:header="883" w:footer="783" w:gutter="0"/>
          <w:cols w:space="720"/>
        </w:sectPr>
      </w:pPr>
    </w:p>
    <w:p w:rsidR="00444E3C" w:rsidRDefault="005206B6">
      <w:pPr>
        <w:pStyle w:val="Textoindependiente"/>
        <w:spacing w:before="62"/>
        <w:ind w:left="818"/>
      </w:pPr>
      <w:bookmarkStart w:id="2" w:name="Página_4"/>
      <w:bookmarkEnd w:id="2"/>
      <w:r>
        <w:rPr>
          <w:color w:val="231F20"/>
        </w:rPr>
        <w:t>curso del estudio.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spacing w:line="244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Consumo corticoides en un lapso menor a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8 semanas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realización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estudio.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spacing w:before="98" w:line="244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Presencia de otras patologías dermatológicas durante el curso de su enfermedad (DA).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spacing w:before="98"/>
        <w:ind w:left="1819" w:hanging="1001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Cirugías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recientes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ind w:left="1819" w:hanging="1001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Presencia de patologías malignas neoplasias</w:t>
      </w:r>
    </w:p>
    <w:p w:rsidR="00444E3C" w:rsidRDefault="005206B6">
      <w:pPr>
        <w:pStyle w:val="Prrafodelista"/>
        <w:numPr>
          <w:ilvl w:val="0"/>
          <w:numId w:val="6"/>
        </w:numPr>
        <w:tabs>
          <w:tab w:val="left" w:pos="1820"/>
        </w:tabs>
        <w:ind w:hanging="1001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Retinopatías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ind w:left="1819" w:hanging="1001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Hepatopatía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ind w:left="1819" w:hanging="1001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Nefropatías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spacing w:line="244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  <w:spacing w:val="9"/>
        </w:rPr>
        <w:t xml:space="preserve">Pacientes  </w:t>
      </w:r>
      <w:r>
        <w:rPr>
          <w:rFonts w:ascii="Times New Roman" w:hAnsi="Times New Roman"/>
          <w:color w:val="231F20"/>
          <w:spacing w:val="7"/>
        </w:rPr>
        <w:t xml:space="preserve">con  </w:t>
      </w:r>
      <w:r>
        <w:rPr>
          <w:rFonts w:ascii="Times New Roman" w:hAnsi="Times New Roman"/>
          <w:color w:val="231F20"/>
          <w:spacing w:val="10"/>
        </w:rPr>
        <w:t xml:space="preserve">antecedentes  </w:t>
      </w:r>
      <w:r>
        <w:rPr>
          <w:rFonts w:ascii="Times New Roman" w:hAnsi="Times New Roman"/>
          <w:color w:val="231F20"/>
          <w:spacing w:val="5"/>
        </w:rPr>
        <w:t xml:space="preserve">de </w:t>
      </w:r>
      <w:r>
        <w:rPr>
          <w:rFonts w:ascii="Times New Roman" w:hAnsi="Times New Roman"/>
          <w:color w:val="231F20"/>
          <w:spacing w:val="8"/>
        </w:rPr>
        <w:t>Asma</w:t>
      </w:r>
      <w:r>
        <w:rPr>
          <w:rFonts w:ascii="Times New Roman" w:hAnsi="Times New Roman"/>
          <w:color w:val="231F20"/>
        </w:rPr>
        <w:t xml:space="preserve"> persistente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severo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o</w:t>
      </w:r>
      <w:r>
        <w:rPr>
          <w:rFonts w:ascii="Times New Roman" w:hAnsi="Times New Roman"/>
          <w:color w:val="231F20"/>
          <w:spacing w:val="-35"/>
        </w:rPr>
        <w:t xml:space="preserve"> </w:t>
      </w:r>
      <w:r>
        <w:rPr>
          <w:rFonts w:ascii="Times New Roman" w:hAnsi="Times New Roman"/>
          <w:color w:val="231F20"/>
        </w:rPr>
        <w:t>Asma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difícil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manejo.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spacing w:before="98" w:line="244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Enfermedades infecciosas agudas o crónicas durante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23"/>
        </w:rPr>
        <w:t xml:space="preserve"> </w:t>
      </w:r>
      <w:r>
        <w:rPr>
          <w:rFonts w:ascii="Times New Roman" w:hAnsi="Times New Roman"/>
          <w:color w:val="231F20"/>
        </w:rPr>
        <w:t>estudio</w:t>
      </w:r>
    </w:p>
    <w:p w:rsidR="00444E3C" w:rsidRDefault="005206B6">
      <w:pPr>
        <w:pStyle w:val="Prrafodelista"/>
        <w:numPr>
          <w:ilvl w:val="1"/>
          <w:numId w:val="8"/>
        </w:numPr>
        <w:tabs>
          <w:tab w:val="left" w:pos="1820"/>
        </w:tabs>
        <w:spacing w:before="98" w:line="244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Embarazo,  puerperio  o  lactancia durante el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</w:rPr>
        <w:t>estudio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4"/>
        <w:rPr>
          <w:sz w:val="17"/>
        </w:rPr>
      </w:pPr>
    </w:p>
    <w:p w:rsidR="00444E3C" w:rsidRDefault="005206B6">
      <w:pPr>
        <w:pStyle w:val="Ttulo7"/>
        <w:spacing w:before="1"/>
        <w:ind w:left="818"/>
      </w:pPr>
      <w:r>
        <w:rPr>
          <w:color w:val="231F20"/>
        </w:rPr>
        <w:t>VARIABLES ESTUDIADAS</w:t>
      </w:r>
    </w:p>
    <w:p w:rsidR="00444E3C" w:rsidRDefault="00444E3C">
      <w:pPr>
        <w:pStyle w:val="Textoindependiente"/>
        <w:spacing w:before="2"/>
        <w:rPr>
          <w:b/>
          <w:sz w:val="10"/>
        </w:rPr>
      </w:pPr>
    </w:p>
    <w:p w:rsidR="00444E3C" w:rsidRDefault="005206B6">
      <w:pPr>
        <w:pStyle w:val="Textoindependiente"/>
        <w:spacing w:line="30" w:lineRule="exact"/>
        <w:ind w:left="803" w:right="-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67" style="width:233.7pt;height:1.45pt;mso-position-horizontal-relative:char;mso-position-vertical-relative:line" coordsize="4674,29">
            <v:line id="_x0000_s1368" style="position:absolute" from="0,14" to="4674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10"/>
        <w:rPr>
          <w:b/>
          <w:sz w:val="26"/>
        </w:rPr>
      </w:pPr>
    </w:p>
    <w:p w:rsidR="00444E3C" w:rsidRDefault="005206B6">
      <w:pPr>
        <w:pStyle w:val="Textoindependiente"/>
        <w:spacing w:line="244" w:lineRule="auto"/>
        <w:ind w:left="817"/>
        <w:jc w:val="both"/>
      </w:pPr>
      <w:r>
        <w:rPr>
          <w:color w:val="231F20"/>
        </w:rPr>
        <w:t>Sexo, edad, antecedentes patológicos alérgicos, antecedentes familiares alérgicos, inicio de la enfermedad, sintomatología mucocutánea, y cualquier otro síntoma sistémico acompañante, valores</w:t>
      </w:r>
      <w:r>
        <w:rPr>
          <w:color w:val="231F20"/>
        </w:rPr>
        <w:t xml:space="preserve"> de Ig E sérica total, Pruebas de Prick test,  pruebas de hipersensibilidad retardada Parches cutáneos </w:t>
      </w:r>
      <w:r>
        <w:rPr>
          <w:color w:val="231F20"/>
          <w:position w:val="11"/>
          <w:sz w:val="11"/>
        </w:rPr>
        <w:t xml:space="preserve">(28) </w:t>
      </w:r>
      <w:r>
        <w:rPr>
          <w:color w:val="231F20"/>
        </w:rPr>
        <w:t>y valor de VEGF tipo Asérico.</w:t>
      </w:r>
    </w:p>
    <w:p w:rsidR="00444E3C" w:rsidRDefault="005206B6">
      <w:pPr>
        <w:pStyle w:val="Textoindependiente"/>
        <w:spacing w:before="95" w:line="244" w:lineRule="auto"/>
        <w:ind w:left="817"/>
        <w:jc w:val="both"/>
      </w:pPr>
      <w:r>
        <w:rPr>
          <w:color w:val="231F20"/>
        </w:rPr>
        <w:t>Prick test prueba cutánea de hipersensibilidad inmediata (tipo 1 Coombs y Gell): Técnica: con lancetas de acero inoxidable de 1 mm (Diater Argentina). Control negativo: solución salina,</w:t>
      </w:r>
    </w:p>
    <w:p w:rsidR="00444E3C" w:rsidRDefault="005206B6">
      <w:pPr>
        <w:pStyle w:val="Textoindependiente"/>
        <w:spacing w:before="62" w:line="244" w:lineRule="auto"/>
        <w:ind w:left="278" w:right="777"/>
        <w:jc w:val="both"/>
      </w:pPr>
      <w:r>
        <w:br w:type="column"/>
      </w:r>
      <w:r>
        <w:rPr>
          <w:color w:val="231F20"/>
        </w:rPr>
        <w:t>fabricante. Las muestras de sangre se obtuvieron durante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mañana,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ayuno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8 y 12 horas. Posteriormente se encubaron de los pacientes enfermos diluciones del Standard </w:t>
      </w:r>
      <w:r>
        <w:rPr>
          <w:color w:val="231F20"/>
          <w:spacing w:val="-3"/>
        </w:rPr>
        <w:t xml:space="preserve">VEGF-A </w:t>
      </w:r>
      <w:r>
        <w:rPr>
          <w:color w:val="231F20"/>
        </w:rPr>
        <w:t>humano y el suero del paciente en relación 1:1 con diluyente de muestra, por duplicado. Se procedió al lavado y se adicionó e</w:t>
      </w:r>
      <w:r>
        <w:rPr>
          <w:color w:val="231F20"/>
        </w:rPr>
        <w:t>l anti-VEGF-A biotinilado. Luego de la incubación y lavado se agregó la streptavidina marcada con peroxidasa del rábano picante.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ciclo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incubación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lavado se adicionó el sustrato tetrametilbencidina (TMB). Luego se procedió a incubar y f</w:t>
      </w:r>
      <w:r>
        <w:rPr>
          <w:color w:val="231F20"/>
        </w:rPr>
        <w:t>renar la reacción enzimática, se desarrolló un producto coloreado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cuya intensidad se relacionará con la cantidad de </w:t>
      </w:r>
      <w:r>
        <w:rPr>
          <w:color w:val="231F20"/>
          <w:spacing w:val="-3"/>
        </w:rPr>
        <w:t xml:space="preserve">VEGF-A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suero.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graficó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curva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estándar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densidad óptica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(DO)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concentración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las diluciones del VEGF-A humano y se extrapoló la concentración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absorbencia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cada muestra. La concentración se multiplico por el facto 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dilución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10"/>
        <w:rPr>
          <w:sz w:val="18"/>
        </w:rPr>
      </w:pPr>
    </w:p>
    <w:p w:rsidR="00444E3C" w:rsidRDefault="005206B6">
      <w:pPr>
        <w:pStyle w:val="Ttulo7"/>
        <w:spacing w:before="1"/>
        <w:ind w:left="278"/>
      </w:pPr>
      <w:r>
        <w:rPr>
          <w:color w:val="231F20"/>
        </w:rPr>
        <w:t>CONSIDERACIONES ÉTICAS</w:t>
      </w:r>
    </w:p>
    <w:p w:rsidR="00444E3C" w:rsidRDefault="00444E3C">
      <w:pPr>
        <w:pStyle w:val="Textoindependiente"/>
        <w:spacing w:before="10"/>
        <w:rPr>
          <w:b/>
          <w:sz w:val="11"/>
        </w:rPr>
      </w:pPr>
    </w:p>
    <w:p w:rsidR="00444E3C" w:rsidRDefault="005206B6">
      <w:pPr>
        <w:pStyle w:val="Textoindependiente"/>
        <w:spacing w:line="30" w:lineRule="exact"/>
        <w:ind w:left="26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365" style="width:233.7pt;height:1.45pt;mso-position-horizontal-relative:char;mso-position-vertical-relative:line" coordsize="4674,29">
            <v:line id="_x0000_s1366" style="position:absolute" from="0,14" to="4674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2"/>
        <w:rPr>
          <w:b/>
          <w:sz w:val="25"/>
        </w:rPr>
      </w:pPr>
    </w:p>
    <w:p w:rsidR="00444E3C" w:rsidRDefault="005206B6">
      <w:pPr>
        <w:pStyle w:val="Textoindependiente"/>
        <w:spacing w:before="1" w:line="244" w:lineRule="auto"/>
        <w:ind w:left="278" w:right="789"/>
        <w:jc w:val="both"/>
      </w:pPr>
      <w:r>
        <w:rPr>
          <w:color w:val="231F20"/>
        </w:rPr>
        <w:t>Fue aprobado por el Registro Provincial de Investigación en Salud de Córdoba (Ministerio de Salud) y por el Comité de Capacitación, Docencia e Investigación y de Bioética del Hospital Nacional de Clínicas de Córdoba.</w:t>
      </w:r>
    </w:p>
    <w:p w:rsidR="00444E3C" w:rsidRDefault="005206B6">
      <w:pPr>
        <w:pStyle w:val="Textoindependiente"/>
        <w:spacing w:before="100" w:line="244" w:lineRule="auto"/>
        <w:ind w:left="278" w:right="789"/>
        <w:jc w:val="both"/>
      </w:pPr>
      <w:r>
        <w:rPr>
          <w:color w:val="231F20"/>
        </w:rPr>
        <w:t>Ev</w:t>
      </w:r>
      <w:r>
        <w:rPr>
          <w:color w:val="231F20"/>
        </w:rPr>
        <w:t>aluado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Docentes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 xml:space="preserve">la </w:t>
      </w:r>
      <w:r>
        <w:rPr>
          <w:color w:val="231F20"/>
        </w:rPr>
        <w:t xml:space="preserve">Especialidad del Comité de Alergia e </w:t>
      </w:r>
      <w:r>
        <w:rPr>
          <w:color w:val="231F20"/>
          <w:spacing w:val="-2"/>
        </w:rPr>
        <w:t xml:space="preserve">Inmunología, </w:t>
      </w:r>
      <w:r>
        <w:rPr>
          <w:color w:val="231F20"/>
        </w:rPr>
        <w:t>sede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HNC.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6"/>
        <w:rPr>
          <w:sz w:val="17"/>
        </w:rPr>
      </w:pPr>
    </w:p>
    <w:p w:rsidR="00444E3C" w:rsidRDefault="005206B6">
      <w:pPr>
        <w:pStyle w:val="Ttulo7"/>
        <w:ind w:left="278"/>
        <w:jc w:val="both"/>
      </w:pPr>
      <w:r>
        <w:rPr>
          <w:color w:val="231F20"/>
        </w:rPr>
        <w:t>METODOLOGÍAESTADÍSTICA</w:t>
      </w:r>
    </w:p>
    <w:p w:rsidR="00444E3C" w:rsidRDefault="00444E3C">
      <w:pPr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493" w:space="40"/>
            <w:col w:w="5737"/>
          </w:cols>
        </w:sectPr>
      </w:pPr>
    </w:p>
    <w:p w:rsidR="00444E3C" w:rsidRDefault="005206B6">
      <w:pPr>
        <w:pStyle w:val="Textoindependiente"/>
        <w:tabs>
          <w:tab w:val="left" w:pos="5805"/>
          <w:tab w:val="left" w:pos="10529"/>
        </w:tabs>
        <w:spacing w:line="244" w:lineRule="auto"/>
        <w:ind w:left="817" w:right="733"/>
      </w:pPr>
      <w:r>
        <w:rPr>
          <w:color w:val="231F20"/>
        </w:rPr>
        <w:t>diluyente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extractos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alergénicos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control</w:t>
      </w:r>
      <w:r>
        <w:rPr>
          <w:color w:val="231F20"/>
        </w:rPr>
        <w:tab/>
      </w:r>
      <w:r>
        <w:rPr>
          <w:color w:val="231F20"/>
          <w:u w:val="thick" w:color="939598"/>
        </w:rPr>
        <w:t xml:space="preserve"> </w:t>
      </w:r>
      <w:r>
        <w:rPr>
          <w:color w:val="231F20"/>
          <w:u w:val="thick" w:color="939598"/>
        </w:rPr>
        <w:tab/>
      </w:r>
      <w:r>
        <w:rPr>
          <w:color w:val="231F20"/>
        </w:rPr>
        <w:t xml:space="preserve"> positivo: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fosfato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histamina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mg/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ml).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Los</w:t>
      </w:r>
    </w:p>
    <w:p w:rsidR="00444E3C" w:rsidRDefault="00444E3C">
      <w:pPr>
        <w:spacing w:line="244" w:lineRule="auto"/>
        <w:sectPr w:rsidR="00444E3C">
          <w:type w:val="continuous"/>
          <w:pgSz w:w="11910" w:h="16840"/>
          <w:pgMar w:top="460" w:right="0" w:bottom="280" w:left="640" w:header="720" w:footer="720" w:gutter="0"/>
          <w:cols w:space="720"/>
        </w:sectPr>
      </w:pPr>
    </w:p>
    <w:p w:rsidR="00444E3C" w:rsidRDefault="005206B6">
      <w:pPr>
        <w:pStyle w:val="Textoindependiente"/>
        <w:ind w:left="817" w:right="9"/>
        <w:jc w:val="both"/>
      </w:pPr>
      <w:r>
        <w:rPr>
          <w:color w:val="231F20"/>
        </w:rPr>
        <w:t>procedimientos y lectura se realizaran siguiendo los criterios de la TaskForce</w:t>
      </w:r>
      <w:r>
        <w:rPr>
          <w:color w:val="231F20"/>
          <w:position w:val="11"/>
          <w:sz w:val="11"/>
        </w:rPr>
        <w:t>(29)</w:t>
      </w:r>
      <w:r>
        <w:rPr>
          <w:color w:val="231F20"/>
        </w:rPr>
        <w:t>.</w:t>
      </w:r>
    </w:p>
    <w:p w:rsidR="00444E3C" w:rsidRDefault="005206B6">
      <w:pPr>
        <w:pStyle w:val="Textoindependiente"/>
        <w:spacing w:before="99" w:line="244" w:lineRule="auto"/>
        <w:ind w:left="816"/>
        <w:jc w:val="both"/>
      </w:pP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métodos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analíticos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utilizaron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 concentración del factor de crecimiento endotelial vascular tipo A (VEGF-A) son los siguien</w:t>
      </w:r>
      <w:r>
        <w:rPr>
          <w:color w:val="231F20"/>
        </w:rPr>
        <w:t>tes: se realizó la extracción de sangre de acuerdo a procedimiento estándar, en condición de reposo, signos vitales normales. Se separó el suero y se conservó inmediatamente en freezer a -20°C. Se analizó el VEGF-A sérico mediante inmunoensayo enzimático s</w:t>
      </w:r>
      <w:r>
        <w:rPr>
          <w:color w:val="231F20"/>
        </w:rPr>
        <w:t xml:space="preserve">iguiendo las instrucciones del fabricante (Human VEGF-A Platinum) ELISA Laboratorio Bioscience San Diego, California, USA. El </w:t>
      </w:r>
      <w:r>
        <w:rPr>
          <w:color w:val="231F20"/>
          <w:spacing w:val="-3"/>
        </w:rPr>
        <w:t xml:space="preserve">VEGF-A </w:t>
      </w:r>
      <w:r>
        <w:rPr>
          <w:color w:val="231F20"/>
        </w:rPr>
        <w:t>sérico fue dosado de acuerdo a instrucciones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del</w:t>
      </w:r>
    </w:p>
    <w:p w:rsidR="00444E3C" w:rsidRDefault="005206B6">
      <w:pPr>
        <w:pStyle w:val="Textoindependiente"/>
        <w:spacing w:line="194" w:lineRule="exact"/>
        <w:ind w:left="268"/>
      </w:pPr>
      <w:r>
        <w:br w:type="column"/>
      </w:r>
      <w:r>
        <w:rPr>
          <w:color w:val="231F20"/>
        </w:rPr>
        <w:t>Se calcularon las medidas descriptivas para las</w:t>
      </w:r>
    </w:p>
    <w:p w:rsidR="00444E3C" w:rsidRDefault="005206B6">
      <w:pPr>
        <w:pStyle w:val="Textoindependiente"/>
        <w:spacing w:before="6" w:line="244" w:lineRule="auto"/>
        <w:ind w:left="268" w:right="789"/>
        <w:jc w:val="both"/>
      </w:pPr>
      <w:r>
        <w:rPr>
          <w:color w:val="231F20"/>
        </w:rPr>
        <w:t>variables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cuantit</w:t>
      </w:r>
      <w:r>
        <w:rPr>
          <w:color w:val="231F20"/>
        </w:rPr>
        <w:t>ativas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(media,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estándar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3"/>
        </w:rPr>
        <w:t xml:space="preserve">y </w:t>
      </w:r>
      <w:r>
        <w:rPr>
          <w:color w:val="231F20"/>
        </w:rPr>
        <w:t>rango)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porcentajes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cualitativas.</w:t>
      </w:r>
    </w:p>
    <w:p w:rsidR="00444E3C" w:rsidRDefault="005206B6">
      <w:pPr>
        <w:pStyle w:val="Textoindependiente"/>
        <w:spacing w:before="98" w:line="244" w:lineRule="auto"/>
        <w:ind w:left="268" w:right="789"/>
        <w:jc w:val="both"/>
      </w:pPr>
      <w:r>
        <w:rPr>
          <w:color w:val="231F20"/>
        </w:rPr>
        <w:t>Además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comparación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medias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grupos 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aplicó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estadístico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análisis entre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parámetros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VEGF-Avs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calculó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con </w:t>
      </w:r>
      <w:r>
        <w:rPr>
          <w:color w:val="231F20"/>
        </w:rPr>
        <w:t>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Kruskal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Wallis.</w:t>
      </w:r>
    </w:p>
    <w:p w:rsidR="00444E3C" w:rsidRDefault="005206B6">
      <w:pPr>
        <w:pStyle w:val="Textoindependiente"/>
        <w:spacing w:before="99" w:line="244" w:lineRule="auto"/>
        <w:ind w:left="268" w:right="789"/>
        <w:jc w:val="both"/>
      </w:pPr>
      <w:r>
        <w:rPr>
          <w:color w:val="231F20"/>
        </w:rPr>
        <w:t>En todas las variables se realizó una prueba de normalidad de Shapiro-Wilks modificado.</w:t>
      </w:r>
    </w:p>
    <w:p w:rsidR="00444E3C" w:rsidRDefault="005206B6">
      <w:pPr>
        <w:pStyle w:val="Textoindependiente"/>
        <w:spacing w:before="98"/>
        <w:ind w:left="268"/>
      </w:pPr>
      <w:r>
        <w:rPr>
          <w:color w:val="231F20"/>
        </w:rPr>
        <w:t>El nivel de significancia utilizado fue de p&lt;0,05.</w:t>
      </w:r>
    </w:p>
    <w:p w:rsidR="00444E3C" w:rsidRDefault="005206B6">
      <w:pPr>
        <w:pStyle w:val="Textoindependiente"/>
        <w:spacing w:before="102" w:line="244" w:lineRule="auto"/>
        <w:ind w:left="268" w:right="789"/>
        <w:jc w:val="both"/>
      </w:pPr>
      <w:r>
        <w:rPr>
          <w:color w:val="231F20"/>
        </w:rPr>
        <w:t>Para el análisis estadístico se utilizó el software estadístico Graphpad Prisma 5.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503" w:space="40"/>
            <w:col w:w="5727"/>
          </w:cols>
        </w:sectPr>
      </w:pPr>
    </w:p>
    <w:p w:rsidR="00444E3C" w:rsidRDefault="00444E3C">
      <w:pPr>
        <w:pStyle w:val="Textoindependiente"/>
        <w:rPr>
          <w:sz w:val="20"/>
        </w:rPr>
      </w:pPr>
    </w:p>
    <w:p w:rsidR="00444E3C" w:rsidRDefault="00444E3C">
      <w:pPr>
        <w:pStyle w:val="Textoindependiente"/>
        <w:spacing w:before="6"/>
      </w:pPr>
    </w:p>
    <w:p w:rsidR="00444E3C" w:rsidRDefault="00444E3C">
      <w:pPr>
        <w:sectPr w:rsidR="00444E3C">
          <w:pgSz w:w="11910" w:h="16840"/>
          <w:pgMar w:top="1260" w:right="0" w:bottom="980" w:left="640" w:header="876" w:footer="785" w:gutter="0"/>
          <w:cols w:space="720"/>
        </w:sectPr>
      </w:pPr>
    </w:p>
    <w:p w:rsidR="00444E3C" w:rsidRDefault="005206B6">
      <w:pPr>
        <w:pStyle w:val="Ttulo7"/>
        <w:spacing w:before="61"/>
      </w:pPr>
      <w:bookmarkStart w:id="3" w:name="Página_5"/>
      <w:bookmarkEnd w:id="3"/>
      <w:r>
        <w:rPr>
          <w:color w:val="231F20"/>
        </w:rPr>
        <w:t>RESULTADOS</w:t>
      </w:r>
    </w:p>
    <w:p w:rsidR="00444E3C" w:rsidRDefault="005206B6">
      <w:pPr>
        <w:pStyle w:val="Textoindependiente"/>
        <w:spacing w:before="1"/>
        <w:rPr>
          <w:b/>
          <w:sz w:val="9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490434</wp:posOffset>
            </wp:positionH>
            <wp:positionV relativeFrom="paragraph">
              <wp:posOffset>91602</wp:posOffset>
            </wp:positionV>
            <wp:extent cx="2952590" cy="1790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90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E3C" w:rsidRDefault="00444E3C">
      <w:pPr>
        <w:pStyle w:val="Textoindependiente"/>
        <w:spacing w:before="3"/>
        <w:rPr>
          <w:b/>
        </w:rPr>
      </w:pPr>
    </w:p>
    <w:p w:rsidR="00444E3C" w:rsidRDefault="005206B6">
      <w:pPr>
        <w:pStyle w:val="Textoindependiente"/>
        <w:spacing w:line="244" w:lineRule="auto"/>
        <w:ind w:left="132" w:right="38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4" type="#_x0000_t136" style="position:absolute;left:0;text-align:left;margin-left:338.25pt;margin-top:89.2pt;width:50.2pt;height:6pt;rotation:315;z-index:251645952;mso-position-horizontal-relative:page" fillcolor="#231f20" stroked="f">
            <o:extrusion v:ext="view" autorotationcenter="t"/>
            <v:textpath style="font-family:&quot;&amp;quot&quot;;font-size:6pt;font-weight:bold;v-text-kern:t;mso-text-shadow:auto" string="VEGF-A (pg/mL) P"/>
            <w10:wrap anchorx="page"/>
          </v:shape>
        </w:pict>
      </w:r>
      <w:r>
        <w:pict>
          <v:shape id="_x0000_s1363" type="#_x0000_t136" style="position:absolute;left:0;text-align:left;margin-left:395.25pt;margin-top:89.05pt;width:50.55pt;height:6pt;rotation:315;z-index:251648000;mso-position-horizontal-relative:page" fillcolor="#231f20" stroked="f">
            <o:extrusion v:ext="view" autorotationcenter="t"/>
            <v:textpath style="font-family:&quot;&amp;quot&quot;;font-size:6pt;font-weight:bold;v-text-kern:t;mso-text-shadow:auto" string="VEGF-A (pg/mL) C"/>
            <w10:wrap anchorx="page"/>
          </v:shape>
        </w:pict>
      </w:r>
      <w:r>
        <w:rPr>
          <w:color w:val="231F20"/>
        </w:rPr>
        <w:t>La distribución según sexo, fue de 60% femeninas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en el grupo control, con respecto al 50% en el grupo </w:t>
      </w:r>
      <w:r>
        <w:rPr>
          <w:color w:val="231F20"/>
          <w:spacing w:val="-9"/>
        </w:rPr>
        <w:t xml:space="preserve">de </w:t>
      </w:r>
      <w:r>
        <w:rPr>
          <w:color w:val="231F20"/>
        </w:rPr>
        <w:t xml:space="preserve">los pacientes DA. Por el contrario los masculinos </w:t>
      </w:r>
      <w:r>
        <w:rPr>
          <w:color w:val="231F20"/>
          <w:spacing w:val="9"/>
        </w:rPr>
        <w:t xml:space="preserve">alcanzaron </w:t>
      </w:r>
      <w:r>
        <w:rPr>
          <w:color w:val="231F20"/>
          <w:spacing w:val="6"/>
        </w:rPr>
        <w:t>los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9"/>
        </w:rPr>
        <w:t xml:space="preserve">porcentajes </w:t>
      </w:r>
      <w:r>
        <w:rPr>
          <w:color w:val="231F20"/>
          <w:spacing w:val="5"/>
        </w:rPr>
        <w:t xml:space="preserve">de </w:t>
      </w:r>
      <w:r>
        <w:rPr>
          <w:color w:val="231F20"/>
          <w:spacing w:val="6"/>
        </w:rPr>
        <w:t>40%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6"/>
        </w:rPr>
        <w:t xml:space="preserve">50% </w:t>
      </w:r>
      <w:r>
        <w:rPr>
          <w:color w:val="231F20"/>
        </w:rPr>
        <w:t xml:space="preserve">respectivamente, siendo estas distribuciones </w:t>
      </w:r>
      <w:r>
        <w:rPr>
          <w:color w:val="231F20"/>
          <w:spacing w:val="-5"/>
        </w:rPr>
        <w:t xml:space="preserve">con </w:t>
      </w:r>
      <w:r>
        <w:rPr>
          <w:color w:val="231F20"/>
        </w:rPr>
        <w:t>diferencias no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significativas.</w:t>
      </w:r>
    </w:p>
    <w:p w:rsidR="00444E3C" w:rsidRDefault="005206B6">
      <w:pPr>
        <w:spacing w:before="115"/>
        <w:ind w:left="132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color w:val="231F20"/>
          <w:sz w:val="15"/>
        </w:rPr>
        <w:t>Valor de VEGF en pacientes con dermatitis atópica vs controles</w:t>
      </w:r>
    </w:p>
    <w:p w:rsidR="00444E3C" w:rsidRDefault="005206B6">
      <w:pPr>
        <w:spacing w:before="80"/>
        <w:ind w:left="1138" w:right="4740"/>
        <w:jc w:val="center"/>
        <w:rPr>
          <w:rFonts w:ascii="Arial"/>
          <w:b/>
          <w:sz w:val="12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4541118</wp:posOffset>
            </wp:positionH>
            <wp:positionV relativeFrom="paragraph">
              <wp:posOffset>91818</wp:posOffset>
            </wp:positionV>
            <wp:extent cx="1473880" cy="1022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80" cy="102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pacing w:val="-5"/>
          <w:sz w:val="12"/>
        </w:rPr>
        <w:t>1500</w:t>
      </w:r>
    </w:p>
    <w:p w:rsidR="00444E3C" w:rsidRDefault="00444E3C">
      <w:pPr>
        <w:pStyle w:val="Textoindependiente"/>
        <w:rPr>
          <w:rFonts w:ascii="Arial"/>
          <w:b/>
          <w:sz w:val="12"/>
        </w:rPr>
      </w:pPr>
    </w:p>
    <w:p w:rsidR="00444E3C" w:rsidRDefault="00444E3C">
      <w:pPr>
        <w:pStyle w:val="Textoindependiente"/>
        <w:rPr>
          <w:rFonts w:ascii="Arial"/>
          <w:b/>
          <w:sz w:val="12"/>
        </w:rPr>
      </w:pPr>
    </w:p>
    <w:p w:rsidR="00444E3C" w:rsidRDefault="005206B6">
      <w:pPr>
        <w:spacing w:before="107"/>
        <w:ind w:left="1138" w:right="4740"/>
        <w:jc w:val="center"/>
        <w:rPr>
          <w:rFonts w:ascii="Arial"/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335.4pt;margin-top:12.6pt;width:8.35pt;height:18.6pt;z-index:251644928;mso-position-horizontal-relative:page" filled="f" stroked="f">
            <v:textbox style="layout-flow:vertical;mso-layout-flow-alt:bottom-to-top" inset="0,0,0,0">
              <w:txbxContent>
                <w:p w:rsidR="00444E3C" w:rsidRDefault="005206B6">
                  <w:pPr>
                    <w:spacing w:before="6"/>
                    <w:ind w:left="20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2"/>
                    </w:rPr>
                    <w:t>pg/ml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231F20"/>
          <w:spacing w:val="-5"/>
          <w:sz w:val="12"/>
        </w:rPr>
        <w:t>1000</w:t>
      </w:r>
    </w:p>
    <w:p w:rsidR="00444E3C" w:rsidRDefault="00444E3C">
      <w:pPr>
        <w:pStyle w:val="Textoindependiente"/>
        <w:rPr>
          <w:rFonts w:ascii="Arial"/>
          <w:b/>
          <w:sz w:val="12"/>
        </w:rPr>
      </w:pPr>
    </w:p>
    <w:p w:rsidR="00444E3C" w:rsidRDefault="00444E3C">
      <w:pPr>
        <w:pStyle w:val="Textoindependiente"/>
        <w:rPr>
          <w:rFonts w:ascii="Arial"/>
          <w:b/>
          <w:sz w:val="12"/>
        </w:rPr>
      </w:pPr>
    </w:p>
    <w:p w:rsidR="00444E3C" w:rsidRDefault="005206B6">
      <w:pPr>
        <w:spacing w:before="106"/>
        <w:ind w:left="1138" w:right="4677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-6"/>
          <w:sz w:val="12"/>
        </w:rPr>
        <w:t>500</w:t>
      </w:r>
    </w:p>
    <w:p w:rsidR="00444E3C" w:rsidRDefault="00444E3C">
      <w:pPr>
        <w:pStyle w:val="Textoindependiente"/>
        <w:rPr>
          <w:rFonts w:ascii="Arial"/>
          <w:b/>
          <w:sz w:val="12"/>
        </w:rPr>
      </w:pPr>
    </w:p>
    <w:p w:rsidR="00444E3C" w:rsidRDefault="00444E3C">
      <w:pPr>
        <w:pStyle w:val="Textoindependiente"/>
        <w:rPr>
          <w:rFonts w:ascii="Arial"/>
          <w:b/>
          <w:sz w:val="12"/>
        </w:rPr>
      </w:pPr>
    </w:p>
    <w:p w:rsidR="00444E3C" w:rsidRDefault="005206B6">
      <w:pPr>
        <w:spacing w:before="107"/>
        <w:ind w:right="3420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w w:val="99"/>
          <w:sz w:val="12"/>
        </w:rPr>
        <w:t>0</w:t>
      </w:r>
    </w:p>
    <w:p w:rsidR="00444E3C" w:rsidRDefault="00444E3C">
      <w:pPr>
        <w:jc w:val="center"/>
        <w:rPr>
          <w:rFonts w:ascii="Arial"/>
          <w:sz w:val="12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48" w:space="256"/>
            <w:col w:w="6166"/>
          </w:cols>
        </w:sectPr>
      </w:pPr>
    </w:p>
    <w:p w:rsidR="00444E3C" w:rsidRDefault="00444E3C">
      <w:pPr>
        <w:pStyle w:val="Textoindependiente"/>
        <w:spacing w:before="6"/>
        <w:rPr>
          <w:rFonts w:ascii="Arial"/>
          <w:b/>
          <w:sz w:val="15"/>
        </w:rPr>
      </w:pPr>
    </w:p>
    <w:p w:rsidR="00444E3C" w:rsidRDefault="00444E3C">
      <w:pPr>
        <w:rPr>
          <w:rFonts w:ascii="Arial"/>
          <w:sz w:val="15"/>
        </w:rPr>
        <w:sectPr w:rsidR="00444E3C">
          <w:type w:val="continuous"/>
          <w:pgSz w:w="11910" w:h="16840"/>
          <w:pgMar w:top="460" w:right="0" w:bottom="280" w:left="640" w:header="720" w:footer="720" w:gutter="0"/>
          <w:cols w:space="720"/>
        </w:sectPr>
      </w:pPr>
    </w:p>
    <w:p w:rsidR="00444E3C" w:rsidRDefault="005206B6">
      <w:pPr>
        <w:spacing w:before="74"/>
        <w:ind w:left="362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Sexo en Dermatitis Atópica y Controles</w:t>
      </w:r>
    </w:p>
    <w:p w:rsidR="00444E3C" w:rsidRDefault="005206B6">
      <w:pPr>
        <w:spacing w:before="105"/>
        <w:ind w:left="512"/>
        <w:rPr>
          <w:rFonts w:ascii="Arial"/>
          <w:b/>
          <w:sz w:val="13"/>
        </w:rPr>
      </w:pPr>
      <w:r>
        <w:pict>
          <v:group id="_x0000_s1359" style="position:absolute;left:0;text-align:left;margin-left:62.15pt;margin-top:8.3pt;width:144.15pt;height:92.4pt;z-index:-251654144;mso-position-horizontal-relative:page" coordorigin="1243,166" coordsize="2883,1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1" type="#_x0000_t75" style="position:absolute;left:2093;top:1181;width:351;height:192">
              <v:imagedata r:id="rId14" o:title=""/>
            </v:shape>
            <v:shape id="_x0000_s1360" type="#_x0000_t75" style="position:absolute;left:1242;top:166;width:2883;height:1848">
              <v:imagedata r:id="rId15" o:title=""/>
            </v:shape>
            <w10:wrap anchorx="page"/>
          </v:group>
        </w:pict>
      </w:r>
      <w:r>
        <w:rPr>
          <w:rFonts w:ascii="Arial"/>
          <w:b/>
          <w:color w:val="231F20"/>
          <w:sz w:val="13"/>
        </w:rPr>
        <w:t>8</w:t>
      </w:r>
    </w:p>
    <w:p w:rsidR="00444E3C" w:rsidRDefault="005206B6">
      <w:pPr>
        <w:pStyle w:val="Textoindependiente"/>
        <w:spacing w:line="105" w:lineRule="exact"/>
        <w:ind w:left="3673" w:right="-44"/>
        <w:rPr>
          <w:rFonts w:ascii="Arial"/>
          <w:sz w:val="10"/>
        </w:rPr>
      </w:pPr>
      <w:r>
        <w:rPr>
          <w:rFonts w:ascii="Arial"/>
          <w:noProof/>
          <w:position w:val="-1"/>
          <w:sz w:val="10"/>
          <w:lang w:val="es-AR" w:eastAsia="es-AR" w:bidi="ar-SA"/>
        </w:rPr>
        <w:drawing>
          <wp:inline distT="0" distB="0" distL="0" distR="0">
            <wp:extent cx="129476" cy="6667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3C" w:rsidRDefault="005206B6">
      <w:pPr>
        <w:pStyle w:val="Textoindependiente"/>
        <w:rPr>
          <w:rFonts w:ascii="Arial"/>
          <w:b/>
          <w:sz w:val="14"/>
        </w:rPr>
      </w:pPr>
      <w:r>
        <w:br w:type="column"/>
      </w:r>
    </w:p>
    <w:p w:rsidR="00444E3C" w:rsidRDefault="00444E3C">
      <w:pPr>
        <w:pStyle w:val="Textoindependiente"/>
        <w:rPr>
          <w:rFonts w:ascii="Arial"/>
          <w:b/>
          <w:sz w:val="14"/>
        </w:rPr>
      </w:pPr>
    </w:p>
    <w:p w:rsidR="00444E3C" w:rsidRDefault="00444E3C">
      <w:pPr>
        <w:pStyle w:val="Textoindependiente"/>
        <w:spacing w:before="5"/>
        <w:rPr>
          <w:rFonts w:ascii="Arial"/>
          <w:b/>
          <w:sz w:val="13"/>
        </w:rPr>
      </w:pPr>
    </w:p>
    <w:p w:rsidR="00444E3C" w:rsidRDefault="005206B6">
      <w:pPr>
        <w:ind w:left="77"/>
        <w:rPr>
          <w:rFonts w:ascii="Arial"/>
          <w:sz w:val="15"/>
        </w:rPr>
      </w:pPr>
      <w:r>
        <w:rPr>
          <w:rFonts w:ascii="Arial"/>
          <w:color w:val="231F20"/>
          <w:sz w:val="15"/>
        </w:rPr>
        <w:t>DA (n:10)</w:t>
      </w:r>
    </w:p>
    <w:p w:rsidR="00444E3C" w:rsidRDefault="005206B6">
      <w:pPr>
        <w:pStyle w:val="Textoindependiente"/>
        <w:rPr>
          <w:rFonts w:ascii="Arial"/>
          <w:sz w:val="12"/>
        </w:rPr>
      </w:pPr>
      <w:r>
        <w:br w:type="column"/>
      </w:r>
    </w:p>
    <w:p w:rsidR="00444E3C" w:rsidRDefault="00444E3C">
      <w:pPr>
        <w:pStyle w:val="Textoindependiente"/>
        <w:rPr>
          <w:rFonts w:ascii="Arial"/>
          <w:sz w:val="12"/>
        </w:rPr>
      </w:pPr>
    </w:p>
    <w:p w:rsidR="00444E3C" w:rsidRDefault="00444E3C">
      <w:pPr>
        <w:pStyle w:val="Textoindependiente"/>
        <w:rPr>
          <w:rFonts w:ascii="Arial"/>
          <w:sz w:val="12"/>
        </w:rPr>
      </w:pPr>
    </w:p>
    <w:p w:rsidR="00444E3C" w:rsidRDefault="00444E3C">
      <w:pPr>
        <w:pStyle w:val="Textoindependiente"/>
        <w:spacing w:before="4"/>
        <w:rPr>
          <w:rFonts w:ascii="Arial"/>
          <w:sz w:val="15"/>
        </w:rPr>
      </w:pPr>
    </w:p>
    <w:p w:rsidR="00444E3C" w:rsidRDefault="005206B6">
      <w:pPr>
        <w:spacing w:before="1" w:line="111" w:lineRule="exact"/>
        <w:ind w:left="362"/>
        <w:rPr>
          <w:rFonts w:ascii="Arial"/>
          <w:b/>
          <w:sz w:val="13"/>
        </w:rPr>
      </w:pPr>
      <w:r>
        <w:rPr>
          <w:rFonts w:ascii="Arial"/>
          <w:b/>
          <w:color w:val="231F20"/>
          <w:sz w:val="13"/>
        </w:rPr>
        <w:t>p=0.0081</w:t>
      </w:r>
    </w:p>
    <w:p w:rsidR="00444E3C" w:rsidRDefault="00444E3C">
      <w:pPr>
        <w:spacing w:line="111" w:lineRule="exact"/>
        <w:rPr>
          <w:rFonts w:ascii="Arial"/>
          <w:sz w:val="13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3" w:space="720" w:equalWidth="0">
            <w:col w:w="3878" w:space="40"/>
            <w:col w:w="789" w:space="2123"/>
            <w:col w:w="4440"/>
          </w:cols>
        </w:sectPr>
      </w:pPr>
    </w:p>
    <w:p w:rsidR="00444E3C" w:rsidRDefault="005206B6">
      <w:pPr>
        <w:tabs>
          <w:tab w:val="left" w:pos="1513"/>
          <w:tab w:val="left" w:pos="2374"/>
          <w:tab w:val="left" w:pos="2954"/>
        </w:tabs>
        <w:spacing w:line="145" w:lineRule="exact"/>
        <w:ind w:left="1083"/>
        <w:rPr>
          <w:rFonts w:ascii="Arial"/>
          <w:sz w:val="17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2738800</wp:posOffset>
            </wp:positionH>
            <wp:positionV relativeFrom="paragraph">
              <wp:posOffset>15501</wp:posOffset>
            </wp:positionV>
            <wp:extent cx="129848" cy="6045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8" cy="6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z w:val="17"/>
        </w:rPr>
        <w:t>5</w:t>
      </w:r>
      <w:r>
        <w:rPr>
          <w:rFonts w:ascii="Arial"/>
          <w:color w:val="231F20"/>
          <w:sz w:val="17"/>
        </w:rPr>
        <w:tab/>
        <w:t>4</w:t>
      </w:r>
      <w:r>
        <w:rPr>
          <w:rFonts w:ascii="Arial"/>
          <w:color w:val="231F20"/>
          <w:sz w:val="17"/>
        </w:rPr>
        <w:tab/>
        <w:t>5</w:t>
      </w:r>
      <w:r>
        <w:rPr>
          <w:rFonts w:ascii="Arial"/>
          <w:color w:val="231F20"/>
          <w:sz w:val="17"/>
        </w:rPr>
        <w:tab/>
        <w:t>6</w:t>
      </w:r>
    </w:p>
    <w:p w:rsidR="00444E3C" w:rsidRDefault="005206B6">
      <w:pPr>
        <w:spacing w:line="121" w:lineRule="exact"/>
        <w:ind w:left="512"/>
        <w:rPr>
          <w:rFonts w:ascii="Arial"/>
          <w:b/>
          <w:sz w:val="13"/>
        </w:rPr>
      </w:pPr>
      <w:r>
        <w:rPr>
          <w:rFonts w:ascii="Arial"/>
          <w:b/>
          <w:color w:val="231F20"/>
          <w:sz w:val="13"/>
        </w:rPr>
        <w:t>6</w:t>
      </w:r>
    </w:p>
    <w:p w:rsidR="00444E3C" w:rsidRDefault="005206B6">
      <w:pPr>
        <w:spacing w:line="149" w:lineRule="exact"/>
        <w:ind w:left="77"/>
        <w:rPr>
          <w:rFonts w:ascii="Arial"/>
          <w:sz w:val="15"/>
        </w:rPr>
      </w:pPr>
      <w:r>
        <w:br w:type="column"/>
      </w:r>
      <w:r>
        <w:rPr>
          <w:rFonts w:ascii="Arial"/>
          <w:color w:val="231F20"/>
          <w:sz w:val="15"/>
        </w:rPr>
        <w:t>C (n:10)</w:t>
      </w:r>
    </w:p>
    <w:p w:rsidR="00444E3C" w:rsidRDefault="00444E3C">
      <w:pPr>
        <w:spacing w:line="149" w:lineRule="exact"/>
        <w:rPr>
          <w:rFonts w:ascii="Arial"/>
          <w:sz w:val="15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3878" w:space="40"/>
            <w:col w:w="7352"/>
          </w:cols>
        </w:sectPr>
      </w:pPr>
    </w:p>
    <w:p w:rsidR="00444E3C" w:rsidRDefault="005206B6">
      <w:pPr>
        <w:tabs>
          <w:tab w:val="left" w:pos="1453"/>
          <w:tab w:val="left" w:pos="1834"/>
          <w:tab w:val="left" w:pos="5124"/>
        </w:tabs>
        <w:spacing w:before="145"/>
        <w:ind w:left="512"/>
        <w:rPr>
          <w:b/>
        </w:rPr>
      </w:pPr>
      <w:r>
        <w:pict>
          <v:shape id="_x0000_s1358" type="#_x0000_t202" style="position:absolute;left:0;text-align:left;margin-left:45.3pt;margin-top:8.6pt;width:9.55pt;height:18.3pt;z-index:251640832;mso-position-horizontal-relative:page" filled="f" stroked="f">
            <v:textbox style="layout-flow:vertical;mso-layout-flow-alt:bottom-to-top" inset="0,0,0,0">
              <w:txbxContent>
                <w:p w:rsidR="00444E3C" w:rsidRDefault="005206B6">
                  <w:pPr>
                    <w:spacing w:line="168" w:lineRule="exact"/>
                    <w:ind w:left="20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1F20"/>
                      <w:sz w:val="15"/>
                    </w:rPr>
                    <w:t>n:10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color w:val="231F20"/>
          <w:position w:val="-7"/>
          <w:sz w:val="13"/>
        </w:rPr>
        <w:t>4</w:t>
      </w:r>
      <w:r>
        <w:rPr>
          <w:rFonts w:ascii="Arial" w:hAnsi="Arial"/>
          <w:b/>
          <w:color w:val="231F20"/>
          <w:position w:val="-7"/>
          <w:sz w:val="13"/>
        </w:rPr>
        <w:tab/>
      </w:r>
      <w:r>
        <w:rPr>
          <w:rFonts w:ascii="Arial" w:hAnsi="Arial"/>
          <w:b/>
          <w:color w:val="231F20"/>
          <w:position w:val="-7"/>
          <w:sz w:val="13"/>
          <w:u w:val="double" w:color="231F20"/>
        </w:rPr>
        <w:t xml:space="preserve"> </w:t>
      </w:r>
      <w:r>
        <w:rPr>
          <w:rFonts w:ascii="Arial" w:hAnsi="Arial"/>
          <w:b/>
          <w:color w:val="231F20"/>
          <w:position w:val="-7"/>
          <w:sz w:val="13"/>
          <w:u w:val="double" w:color="231F20"/>
        </w:rPr>
        <w:tab/>
      </w:r>
      <w:r>
        <w:rPr>
          <w:rFonts w:ascii="Arial" w:hAnsi="Arial"/>
          <w:b/>
          <w:color w:val="231F20"/>
          <w:position w:val="-7"/>
          <w:sz w:val="13"/>
        </w:rPr>
        <w:tab/>
      </w:r>
      <w:r>
        <w:rPr>
          <w:b/>
          <w:color w:val="231F20"/>
        </w:rPr>
        <w:t>Análisis</w:t>
      </w:r>
      <w:r>
        <w:rPr>
          <w:b/>
          <w:color w:val="231F20"/>
          <w:spacing w:val="-22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22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Ig</w:t>
      </w:r>
      <w:r>
        <w:rPr>
          <w:b/>
          <w:color w:val="231F20"/>
          <w:spacing w:val="-22"/>
        </w:rPr>
        <w:t xml:space="preserve"> </w:t>
      </w:r>
      <w:r>
        <w:rPr>
          <w:b/>
          <w:color w:val="231F20"/>
        </w:rPr>
        <w:t>E</w:t>
      </w:r>
    </w:p>
    <w:p w:rsidR="00444E3C" w:rsidRDefault="005206B6">
      <w:pPr>
        <w:pStyle w:val="Textoindependiente"/>
        <w:tabs>
          <w:tab w:val="left" w:pos="1853"/>
          <w:tab w:val="left" w:pos="5124"/>
        </w:tabs>
        <w:spacing w:before="42" w:line="253" w:lineRule="exact"/>
        <w:ind w:left="1453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Cuando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compararon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</w:p>
    <w:p w:rsidR="00444E3C" w:rsidRDefault="005206B6">
      <w:pPr>
        <w:pStyle w:val="Textoindependiente"/>
        <w:tabs>
          <w:tab w:val="left" w:pos="5124"/>
        </w:tabs>
        <w:spacing w:before="5" w:line="258" w:lineRule="exact"/>
        <w:ind w:left="5125" w:right="1464" w:hanging="4613"/>
      </w:pPr>
      <w:r>
        <w:rPr>
          <w:rFonts w:ascii="Arial" w:hAnsi="Arial"/>
          <w:b/>
          <w:color w:val="231F20"/>
          <w:position w:val="9"/>
          <w:sz w:val="13"/>
        </w:rPr>
        <w:t>2</w:t>
      </w:r>
      <w:r>
        <w:rPr>
          <w:rFonts w:ascii="Arial" w:hAnsi="Arial"/>
          <w:b/>
          <w:color w:val="231F20"/>
          <w:position w:val="9"/>
          <w:sz w:val="13"/>
        </w:rPr>
        <w:tab/>
      </w:r>
      <w:r>
        <w:rPr>
          <w:color w:val="231F20"/>
        </w:rPr>
        <w:t xml:space="preserve">una diferencia estadísticamente significativa, con </w:t>
      </w:r>
      <w:r>
        <w:rPr>
          <w:color w:val="231F20"/>
          <w:spacing w:val="-8"/>
        </w:rPr>
        <w:t xml:space="preserve">un </w:t>
      </w:r>
      <w:r>
        <w:rPr>
          <w:color w:val="231F20"/>
        </w:rPr>
        <w:t xml:space="preserve">p=0,0001. </w:t>
      </w:r>
      <w:r>
        <w:rPr>
          <w:color w:val="231F20"/>
          <w:spacing w:val="-3"/>
        </w:rPr>
        <w:t>(Tabla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2)</w:t>
      </w:r>
    </w:p>
    <w:p w:rsidR="00444E3C" w:rsidRDefault="005206B6">
      <w:pPr>
        <w:spacing w:line="69" w:lineRule="exact"/>
        <w:ind w:left="512"/>
        <w:rPr>
          <w:rFonts w:ascii="Arial"/>
          <w:b/>
          <w:sz w:val="13"/>
        </w:rPr>
      </w:pPr>
      <w:r>
        <w:rPr>
          <w:rFonts w:ascii="Arial"/>
          <w:b/>
          <w:color w:val="231F20"/>
          <w:sz w:val="13"/>
        </w:rPr>
        <w:t>0</w:t>
      </w:r>
    </w:p>
    <w:p w:rsidR="00444E3C" w:rsidRDefault="00444E3C">
      <w:pPr>
        <w:spacing w:line="69" w:lineRule="exact"/>
        <w:rPr>
          <w:rFonts w:ascii="Arial"/>
          <w:sz w:val="13"/>
        </w:rPr>
        <w:sectPr w:rsidR="00444E3C">
          <w:type w:val="continuous"/>
          <w:pgSz w:w="11910" w:h="16840"/>
          <w:pgMar w:top="460" w:right="0" w:bottom="280" w:left="640" w:header="720" w:footer="720" w:gutter="0"/>
          <w:cols w:space="720"/>
        </w:sectPr>
      </w:pPr>
    </w:p>
    <w:p w:rsidR="00444E3C" w:rsidRDefault="005206B6">
      <w:pPr>
        <w:tabs>
          <w:tab w:val="left" w:pos="2634"/>
        </w:tabs>
        <w:spacing w:line="132" w:lineRule="exact"/>
        <w:ind w:left="1233"/>
        <w:rPr>
          <w:rFonts w:ascii="Arial"/>
          <w:b/>
          <w:sz w:val="13"/>
        </w:rPr>
      </w:pPr>
      <w:r>
        <w:rPr>
          <w:rFonts w:ascii="Arial"/>
          <w:b/>
          <w:color w:val="231F20"/>
          <w:spacing w:val="2"/>
          <w:sz w:val="13"/>
        </w:rPr>
        <w:t>Mas</w:t>
      </w:r>
      <w:r>
        <w:rPr>
          <w:rFonts w:ascii="Arial"/>
          <w:b/>
          <w:color w:val="231F20"/>
          <w:spacing w:val="2"/>
          <w:sz w:val="13"/>
        </w:rPr>
        <w:tab/>
      </w:r>
      <w:r>
        <w:rPr>
          <w:rFonts w:ascii="Arial"/>
          <w:b/>
          <w:color w:val="231F20"/>
          <w:spacing w:val="5"/>
          <w:sz w:val="13"/>
        </w:rPr>
        <w:t>Fem</w:t>
      </w:r>
    </w:p>
    <w:p w:rsidR="00444E3C" w:rsidRDefault="00444E3C">
      <w:pPr>
        <w:pStyle w:val="Textoindependiente"/>
        <w:spacing w:before="11"/>
        <w:rPr>
          <w:rFonts w:ascii="Arial"/>
          <w:b/>
          <w:sz w:val="9"/>
        </w:rPr>
      </w:pPr>
    </w:p>
    <w:p w:rsidR="00444E3C" w:rsidRDefault="005206B6">
      <w:pPr>
        <w:ind w:left="1946" w:right="2651"/>
        <w:jc w:val="center"/>
        <w:rPr>
          <w:rFonts w:ascii="Arial"/>
          <w:b/>
          <w:sz w:val="15"/>
        </w:rPr>
      </w:pPr>
      <w:r>
        <w:rPr>
          <w:rFonts w:ascii="Arial"/>
          <w:b/>
          <w:color w:val="231F20"/>
          <w:sz w:val="15"/>
        </w:rPr>
        <w:t>NS</w:t>
      </w:r>
    </w:p>
    <w:p w:rsidR="00444E3C" w:rsidRDefault="005206B6">
      <w:pPr>
        <w:pStyle w:val="Textoindependiente"/>
        <w:spacing w:before="34" w:line="244" w:lineRule="auto"/>
        <w:ind w:left="132" w:right="38"/>
        <w:jc w:val="both"/>
      </w:pP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edad,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25 </w:t>
      </w:r>
      <w:r>
        <w:rPr>
          <w:color w:val="231F20"/>
        </w:rPr>
        <w:t xml:space="preserve">años y en el grupo control de 31,5 años, en este </w:t>
      </w:r>
      <w:r>
        <w:rPr>
          <w:color w:val="231F20"/>
          <w:spacing w:val="-3"/>
        </w:rPr>
        <w:t xml:space="preserve">caso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p=0,0026.</w:t>
      </w:r>
    </w:p>
    <w:p w:rsidR="00444E3C" w:rsidRDefault="005206B6">
      <w:pPr>
        <w:spacing w:before="192"/>
        <w:ind w:left="240"/>
        <w:rPr>
          <w:rFonts w:ascii="Arial" w:hAnsi="Arial"/>
          <w:b/>
          <w:sz w:val="13"/>
        </w:rPr>
      </w:pPr>
      <w:r>
        <w:rPr>
          <w:rFonts w:ascii="Arial" w:hAnsi="Arial"/>
          <w:b/>
          <w:color w:val="231F20"/>
          <w:w w:val="105"/>
          <w:sz w:val="13"/>
        </w:rPr>
        <w:t>Edad en p acientes con Dermatitis Atópica vs Co ntroles</w:t>
      </w:r>
    </w:p>
    <w:p w:rsidR="00444E3C" w:rsidRDefault="005206B6">
      <w:pPr>
        <w:spacing w:before="87"/>
        <w:ind w:left="962"/>
        <w:rPr>
          <w:rFonts w:ascii="Arial"/>
          <w:b/>
          <w:sz w:val="11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1101934</wp:posOffset>
            </wp:positionH>
            <wp:positionV relativeFrom="paragraph">
              <wp:posOffset>83506</wp:posOffset>
            </wp:positionV>
            <wp:extent cx="1497114" cy="94412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114" cy="94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11"/>
        </w:rPr>
        <w:t>40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spacing w:before="8"/>
        <w:rPr>
          <w:rFonts w:ascii="Arial"/>
          <w:b/>
          <w:sz w:val="9"/>
        </w:rPr>
      </w:pPr>
    </w:p>
    <w:p w:rsidR="00444E3C" w:rsidRDefault="005206B6">
      <w:pPr>
        <w:ind w:left="962"/>
        <w:rPr>
          <w:rFonts w:ascii="Arial"/>
          <w:b/>
          <w:sz w:val="11"/>
        </w:rPr>
      </w:pPr>
      <w:r>
        <w:pict>
          <v:shape id="_x0000_s1357" type="#_x0000_t202" style="position:absolute;left:0;text-align:left;margin-left:69.65pt;margin-top:11.85pt;width:7.85pt;height:16.6pt;z-index:251641856;mso-position-horizontal-relative:page" filled="f" stroked="f">
            <v:textbox style="layout-flow:vertical;mso-layout-flow-alt:bottom-to-top" inset="0,0,0,0">
              <w:txbxContent>
                <w:p w:rsidR="00444E3C" w:rsidRDefault="005206B6">
                  <w:pPr>
                    <w:spacing w:before="7"/>
                    <w:ind w:left="20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105"/>
                      <w:sz w:val="11"/>
                    </w:rPr>
                    <w:t>años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231F20"/>
          <w:sz w:val="11"/>
        </w:rPr>
        <w:t>30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spacing w:before="5"/>
        <w:rPr>
          <w:rFonts w:ascii="Arial"/>
          <w:b/>
          <w:sz w:val="10"/>
        </w:rPr>
      </w:pPr>
    </w:p>
    <w:p w:rsidR="00444E3C" w:rsidRDefault="005206B6">
      <w:pPr>
        <w:ind w:left="962"/>
        <w:rPr>
          <w:rFonts w:ascii="Arial"/>
          <w:b/>
          <w:sz w:val="11"/>
        </w:rPr>
      </w:pPr>
      <w:r>
        <w:rPr>
          <w:rFonts w:ascii="Arial"/>
          <w:b/>
          <w:color w:val="231F20"/>
          <w:sz w:val="11"/>
        </w:rPr>
        <w:t>20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spacing w:before="5"/>
        <w:rPr>
          <w:rFonts w:ascii="Arial"/>
          <w:b/>
          <w:sz w:val="10"/>
        </w:rPr>
      </w:pPr>
    </w:p>
    <w:p w:rsidR="00444E3C" w:rsidRDefault="005206B6">
      <w:pPr>
        <w:ind w:left="962"/>
        <w:rPr>
          <w:rFonts w:ascii="Arial"/>
          <w:b/>
          <w:sz w:val="11"/>
        </w:rPr>
      </w:pPr>
      <w:r>
        <w:rPr>
          <w:rFonts w:ascii="Arial"/>
          <w:b/>
          <w:color w:val="231F20"/>
          <w:sz w:val="11"/>
        </w:rPr>
        <w:t>10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spacing w:before="7"/>
        <w:rPr>
          <w:rFonts w:ascii="Arial"/>
          <w:b/>
          <w:sz w:val="9"/>
        </w:rPr>
      </w:pPr>
    </w:p>
    <w:p w:rsidR="00444E3C" w:rsidRDefault="005206B6">
      <w:pPr>
        <w:spacing w:before="1"/>
        <w:ind w:left="1020"/>
        <w:rPr>
          <w:rFonts w:ascii="Arial"/>
          <w:b/>
          <w:sz w:val="11"/>
        </w:rPr>
      </w:pPr>
      <w:r>
        <w:pict>
          <v:shape id="_x0000_s1356" type="#_x0000_t136" style="position:absolute;left:0;text-align:left;margin-left:76.35pt;margin-top:23.5pt;width:49pt;height:5.45pt;rotation:315;z-index:251646976;mso-position-horizontal-relative:page" fillcolor="#231f20" stroked="f">
            <o:extrusion v:ext="view" autorotationcenter="t"/>
            <v:textpath style="font-family:&quot;&amp;quot&quot;;font-size:5pt;font-weight:bold;v-text-kern:t;mso-text-shadow:auto" string="Edad en DA(n:10)"/>
            <w10:wrap anchorx="page"/>
          </v:shape>
        </w:pict>
      </w:r>
      <w:r>
        <w:rPr>
          <w:rFonts w:ascii="Arial"/>
          <w:b/>
          <w:color w:val="231F20"/>
          <w:w w:val="99"/>
          <w:sz w:val="11"/>
        </w:rPr>
        <w:t>0</w:t>
      </w:r>
    </w:p>
    <w:p w:rsidR="00444E3C" w:rsidRDefault="005206B6">
      <w:pPr>
        <w:pStyle w:val="Textoindependiente"/>
        <w:spacing w:before="11"/>
        <w:rPr>
          <w:rFonts w:ascii="Arial"/>
          <w:b/>
          <w:sz w:val="3"/>
        </w:rPr>
      </w:pPr>
      <w:r>
        <w:br w:type="column"/>
      </w:r>
    </w:p>
    <w:p w:rsidR="00444E3C" w:rsidRDefault="005206B6">
      <w:pPr>
        <w:pStyle w:val="Textoindependiente"/>
        <w:ind w:left="220"/>
        <w:rPr>
          <w:rFonts w:ascii="Arial"/>
          <w:sz w:val="20"/>
        </w:rPr>
      </w:pPr>
      <w:r>
        <w:rPr>
          <w:rFonts w:ascii="Arial"/>
          <w:noProof/>
          <w:sz w:val="20"/>
          <w:lang w:val="es-AR" w:eastAsia="es-AR" w:bidi="ar-SA"/>
        </w:rPr>
        <w:drawing>
          <wp:inline distT="0" distB="0" distL="0" distR="0">
            <wp:extent cx="2697500" cy="947737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500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3C" w:rsidRDefault="005206B6">
      <w:pPr>
        <w:spacing w:before="126"/>
        <w:ind w:left="132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w w:val="105"/>
          <w:sz w:val="15"/>
        </w:rPr>
        <w:t>Niveles de Ig E sérica en Controles y Dermatitis Atópica</w:t>
      </w:r>
    </w:p>
    <w:p w:rsidR="00444E3C" w:rsidRDefault="005206B6">
      <w:pPr>
        <w:spacing w:before="86" w:line="121" w:lineRule="exact"/>
        <w:ind w:left="839"/>
        <w:rPr>
          <w:rFonts w:ascii="Arial"/>
          <w:b/>
          <w:sz w:val="12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4389667</wp:posOffset>
            </wp:positionH>
            <wp:positionV relativeFrom="paragraph">
              <wp:posOffset>91988</wp:posOffset>
            </wp:positionV>
            <wp:extent cx="1696763" cy="104210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63" cy="104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pacing w:val="3"/>
          <w:sz w:val="12"/>
        </w:rPr>
        <w:t>1500</w:t>
      </w:r>
    </w:p>
    <w:p w:rsidR="00444E3C" w:rsidRDefault="005206B6">
      <w:pPr>
        <w:spacing w:line="104" w:lineRule="exact"/>
        <w:ind w:left="839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3"/>
          <w:sz w:val="12"/>
        </w:rPr>
        <w:t>1400</w:t>
      </w:r>
    </w:p>
    <w:p w:rsidR="00444E3C" w:rsidRDefault="005206B6">
      <w:pPr>
        <w:spacing w:line="108" w:lineRule="exact"/>
        <w:ind w:left="839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3"/>
          <w:sz w:val="12"/>
        </w:rPr>
        <w:t>1300</w:t>
      </w:r>
    </w:p>
    <w:p w:rsidR="00444E3C" w:rsidRDefault="005206B6">
      <w:pPr>
        <w:spacing w:line="108" w:lineRule="exact"/>
        <w:ind w:left="839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3"/>
          <w:sz w:val="12"/>
        </w:rPr>
        <w:t>1200</w:t>
      </w:r>
    </w:p>
    <w:p w:rsidR="00444E3C" w:rsidRDefault="005206B6">
      <w:pPr>
        <w:spacing w:line="104" w:lineRule="exact"/>
        <w:ind w:left="839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3"/>
          <w:sz w:val="12"/>
        </w:rPr>
        <w:t>1100</w:t>
      </w:r>
    </w:p>
    <w:p w:rsidR="00444E3C" w:rsidRDefault="005206B6">
      <w:pPr>
        <w:spacing w:line="104" w:lineRule="exact"/>
        <w:ind w:left="839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3"/>
          <w:sz w:val="12"/>
        </w:rPr>
        <w:t>1000</w:t>
      </w:r>
    </w:p>
    <w:p w:rsidR="00444E3C" w:rsidRDefault="005206B6">
      <w:pPr>
        <w:spacing w:line="104" w:lineRule="exact"/>
        <w:ind w:left="895" w:right="5006"/>
        <w:jc w:val="center"/>
        <w:rPr>
          <w:rFonts w:ascii="Arial"/>
          <w:b/>
          <w:sz w:val="12"/>
        </w:rPr>
      </w:pPr>
      <w:r>
        <w:pict>
          <v:shape id="_x0000_s1355" type="#_x0000_t202" style="position:absolute;left:0;text-align:left;margin-left:320.3pt;margin-top:2.8pt;width:10.3pt;height:16pt;z-index:251643904;mso-position-horizontal-relative:page" filled="f" stroked="f">
            <v:textbox style="layout-flow:vertical;mso-layout-flow-alt:bottom-to-top" inset="0,0,0,0">
              <w:txbxContent>
                <w:p w:rsidR="00444E3C" w:rsidRDefault="005206B6">
                  <w:pPr>
                    <w:spacing w:line="182" w:lineRule="exact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21"/>
                      <w:w w:val="105"/>
                      <w:sz w:val="16"/>
                    </w:rPr>
                    <w:t>kU/L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231F20"/>
          <w:spacing w:val="2"/>
          <w:sz w:val="12"/>
        </w:rPr>
        <w:t>900</w:t>
      </w:r>
    </w:p>
    <w:p w:rsidR="00444E3C" w:rsidRDefault="005206B6">
      <w:pPr>
        <w:spacing w:line="108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800</w:t>
      </w:r>
    </w:p>
    <w:p w:rsidR="00444E3C" w:rsidRDefault="005206B6">
      <w:pPr>
        <w:spacing w:line="108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700</w:t>
      </w:r>
    </w:p>
    <w:p w:rsidR="00444E3C" w:rsidRDefault="005206B6">
      <w:pPr>
        <w:spacing w:line="104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600</w:t>
      </w:r>
    </w:p>
    <w:p w:rsidR="00444E3C" w:rsidRDefault="005206B6">
      <w:pPr>
        <w:spacing w:line="104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500</w:t>
      </w:r>
    </w:p>
    <w:p w:rsidR="00444E3C" w:rsidRDefault="005206B6">
      <w:pPr>
        <w:spacing w:line="108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400</w:t>
      </w:r>
    </w:p>
    <w:p w:rsidR="00444E3C" w:rsidRDefault="005206B6">
      <w:pPr>
        <w:spacing w:line="108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300</w:t>
      </w:r>
    </w:p>
    <w:p w:rsidR="00444E3C" w:rsidRDefault="005206B6">
      <w:pPr>
        <w:spacing w:line="104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200</w:t>
      </w:r>
    </w:p>
    <w:p w:rsidR="00444E3C" w:rsidRDefault="005206B6">
      <w:pPr>
        <w:spacing w:line="104" w:lineRule="exact"/>
        <w:ind w:left="895" w:right="5006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2"/>
          <w:sz w:val="12"/>
        </w:rPr>
        <w:t>100</w:t>
      </w:r>
    </w:p>
    <w:p w:rsidR="00444E3C" w:rsidRDefault="005206B6">
      <w:pPr>
        <w:spacing w:line="121" w:lineRule="exact"/>
        <w:ind w:right="3975"/>
        <w:jc w:val="center"/>
        <w:rPr>
          <w:rFonts w:ascii="Arial"/>
          <w:b/>
          <w:sz w:val="12"/>
        </w:rPr>
      </w:pPr>
      <w:r>
        <w:pict>
          <v:shape id="_x0000_s1354" type="#_x0000_t136" style="position:absolute;left:0;text-align:left;margin-left:120pt;margin-top:7.6pt;width:65.3pt;height:5.45pt;rotation:315;z-index:251649024;mso-position-horizontal-relative:page" fillcolor="#231f20" stroked="f">
            <o:extrusion v:ext="view" autorotationcenter="t"/>
            <v:textpath style="font-family:&quot;&amp;quot&quot;;font-size:5pt;font-weight:bold;v-text-kern:t;mso-text-shadow:auto" string="Edad e controles (n:10)"/>
            <w10:wrap anchorx="page"/>
          </v:shape>
        </w:pict>
      </w:r>
      <w:r>
        <w:pict>
          <v:shape id="_x0000_s1353" type="#_x0000_t136" style="position:absolute;left:0;text-align:left;margin-left:339.7pt;margin-top:19.95pt;width:46.25pt;height:6.7pt;rotation:315;z-index:251650048;mso-position-horizontal-relative:page" fillcolor="#231f20" stroked="f">
            <o:extrusion v:ext="view" autorotationcenter="t"/>
            <v:textpath style="font-family:&quot;&amp;quot&quot;;font-size:6pt;font-weight:bold;v-text-kern:t;mso-text-shadow:auto" string="Controles (n:10)"/>
            <w10:wrap anchorx="page"/>
          </v:shape>
        </w:pict>
      </w:r>
      <w:r>
        <w:pict>
          <v:shape id="_x0000_s1352" type="#_x0000_t136" style="position:absolute;left:0;text-align:left;margin-left:383.85pt;margin-top:29.2pt;width:66pt;height:6.7pt;rotation:315;z-index:251651072;mso-position-horizontal-relative:page" fillcolor="#231f20" stroked="f">
            <o:extrusion v:ext="view" autorotationcenter="t"/>
            <v:textpath style="font-family:&quot;&amp;quot&quot;;font-size:6pt;font-weight:bold;v-text-kern:t;mso-text-shadow:auto" string="Dermatitis Atópica (n:1"/>
            <w10:wrap anchorx="page"/>
          </v:shape>
        </w:pict>
      </w:r>
      <w:r>
        <w:pict>
          <v:shape id="_x0000_s1351" type="#_x0000_t136" style="position:absolute;left:0;text-align:left;margin-left:441.8pt;margin-top:6.95pt;width:5.55pt;height:6.7pt;rotation:315;z-index:251652096;mso-position-horizontal-relative:page" fillcolor="#231f20" stroked="f">
            <o:extrusion v:ext="view" autorotationcenter="t"/>
            <v:textpath style="font-family:&quot;&amp;quot&quot;;font-size:6pt;font-weight:bold;v-text-kern:t;mso-text-shadow:auto" string="0)"/>
            <w10:wrap anchorx="page"/>
          </v:shape>
        </w:pict>
      </w:r>
      <w:r>
        <w:rPr>
          <w:rFonts w:ascii="Arial"/>
          <w:b/>
          <w:color w:val="231F20"/>
          <w:w w:val="98"/>
          <w:sz w:val="12"/>
        </w:rPr>
        <w:t>0</w:t>
      </w:r>
    </w:p>
    <w:p w:rsidR="00444E3C" w:rsidRDefault="00444E3C">
      <w:pPr>
        <w:spacing w:line="121" w:lineRule="exact"/>
        <w:jc w:val="center"/>
        <w:rPr>
          <w:rFonts w:ascii="Arial"/>
          <w:sz w:val="12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46" w:space="275"/>
            <w:col w:w="6149"/>
          </w:cols>
        </w:sectPr>
      </w:pPr>
    </w:p>
    <w:p w:rsidR="00444E3C" w:rsidRDefault="00444E3C">
      <w:pPr>
        <w:pStyle w:val="Textoindependiente"/>
        <w:spacing w:before="7"/>
        <w:rPr>
          <w:rFonts w:ascii="Arial"/>
          <w:b/>
          <w:sz w:val="24"/>
        </w:rPr>
      </w:pPr>
    </w:p>
    <w:p w:rsidR="00444E3C" w:rsidRDefault="00444E3C">
      <w:pPr>
        <w:rPr>
          <w:rFonts w:ascii="Arial"/>
          <w:sz w:val="24"/>
        </w:rPr>
        <w:sectPr w:rsidR="00444E3C">
          <w:type w:val="continuous"/>
          <w:pgSz w:w="11910" w:h="16840"/>
          <w:pgMar w:top="460" w:right="0" w:bottom="280" w:left="640" w:header="720" w:footer="720" w:gutter="0"/>
          <w:cols w:space="720"/>
        </w:sectPr>
      </w:pPr>
    </w:p>
    <w:p w:rsidR="00444E3C" w:rsidRDefault="005206B6">
      <w:pPr>
        <w:spacing w:before="82"/>
        <w:ind w:left="2224"/>
        <w:rPr>
          <w:rFonts w:ascii="Arial" w:hAnsi="Arial"/>
          <w:sz w:val="13"/>
        </w:rPr>
      </w:pPr>
      <w:r>
        <w:rPr>
          <w:rFonts w:ascii="Arial" w:hAnsi="Arial"/>
          <w:color w:val="231F20"/>
          <w:w w:val="105"/>
          <w:sz w:val="13"/>
        </w:rPr>
        <w:t>DA :25 ±5.95 años C: 31.5±1.65 años</w:t>
      </w:r>
    </w:p>
    <w:p w:rsidR="00444E3C" w:rsidRDefault="005206B6">
      <w:pPr>
        <w:spacing w:before="54"/>
        <w:ind w:left="1950"/>
        <w:rPr>
          <w:rFonts w:ascii="Arial"/>
          <w:b/>
          <w:sz w:val="11"/>
        </w:rPr>
      </w:pPr>
      <w:r>
        <w:rPr>
          <w:rFonts w:ascii="Arial"/>
          <w:b/>
          <w:color w:val="231F20"/>
          <w:w w:val="105"/>
          <w:sz w:val="11"/>
        </w:rPr>
        <w:t>p=0.0026</w:t>
      </w:r>
    </w:p>
    <w:p w:rsidR="00444E3C" w:rsidRDefault="00444E3C">
      <w:pPr>
        <w:pStyle w:val="Textoindependiente"/>
        <w:rPr>
          <w:rFonts w:ascii="Arial"/>
          <w:b/>
          <w:sz w:val="16"/>
        </w:rPr>
      </w:pPr>
    </w:p>
    <w:p w:rsidR="00444E3C" w:rsidRDefault="005206B6">
      <w:pPr>
        <w:pStyle w:val="Ttulo7"/>
      </w:pPr>
      <w:r>
        <w:rPr>
          <w:color w:val="231F20"/>
        </w:rPr>
        <w:t>Análisis del VEGF-A</w:t>
      </w:r>
    </w:p>
    <w:p w:rsidR="00444E3C" w:rsidRDefault="005206B6">
      <w:pPr>
        <w:pStyle w:val="Textoindependiente"/>
        <w:spacing w:before="102" w:line="244" w:lineRule="auto"/>
        <w:ind w:left="132" w:right="38"/>
        <w:jc w:val="both"/>
      </w:pP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VEGF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refleja </w:t>
      </w:r>
      <w:r>
        <w:rPr>
          <w:color w:val="231F20"/>
        </w:rPr>
        <w:t xml:space="preserve">en la siguiente tabla </w:t>
      </w:r>
      <w:r>
        <w:rPr>
          <w:color w:val="231F20"/>
          <w:spacing w:val="-3"/>
        </w:rPr>
        <w:t xml:space="preserve">(Tabla </w:t>
      </w:r>
      <w:r>
        <w:rPr>
          <w:color w:val="231F20"/>
        </w:rPr>
        <w:t>1). Siendo esta diferencia estadísticamente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significativa,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p=0,0081.</w:t>
      </w:r>
    </w:p>
    <w:p w:rsidR="00444E3C" w:rsidRDefault="005206B6">
      <w:pPr>
        <w:pStyle w:val="Textoindependiente"/>
        <w:rPr>
          <w:sz w:val="12"/>
        </w:rPr>
      </w:pPr>
      <w:r>
        <w:br w:type="column"/>
      </w:r>
    </w:p>
    <w:p w:rsidR="00444E3C" w:rsidRDefault="00444E3C">
      <w:pPr>
        <w:pStyle w:val="Textoindependiente"/>
        <w:rPr>
          <w:sz w:val="12"/>
        </w:rPr>
      </w:pPr>
    </w:p>
    <w:p w:rsidR="00444E3C" w:rsidRDefault="00444E3C">
      <w:pPr>
        <w:pStyle w:val="Textoindependiente"/>
        <w:rPr>
          <w:sz w:val="12"/>
        </w:rPr>
      </w:pPr>
    </w:p>
    <w:p w:rsidR="00444E3C" w:rsidRDefault="00444E3C">
      <w:pPr>
        <w:pStyle w:val="Textoindependiente"/>
        <w:rPr>
          <w:sz w:val="12"/>
        </w:rPr>
      </w:pPr>
    </w:p>
    <w:p w:rsidR="00444E3C" w:rsidRDefault="00444E3C">
      <w:pPr>
        <w:pStyle w:val="Textoindependiente"/>
        <w:rPr>
          <w:sz w:val="12"/>
        </w:rPr>
      </w:pPr>
    </w:p>
    <w:p w:rsidR="00444E3C" w:rsidRDefault="00444E3C">
      <w:pPr>
        <w:pStyle w:val="Textoindependiente"/>
        <w:rPr>
          <w:sz w:val="12"/>
        </w:rPr>
      </w:pPr>
    </w:p>
    <w:p w:rsidR="00444E3C" w:rsidRDefault="005206B6">
      <w:pPr>
        <w:spacing w:before="69"/>
        <w:ind w:left="2280"/>
        <w:rPr>
          <w:rFonts w:ascii="Arial"/>
          <w:b/>
          <w:sz w:val="13"/>
        </w:rPr>
      </w:pPr>
      <w:r>
        <w:rPr>
          <w:rFonts w:ascii="Arial"/>
          <w:b/>
          <w:color w:val="231F20"/>
          <w:w w:val="105"/>
          <w:sz w:val="13"/>
        </w:rPr>
        <w:t>p&lt;</w:t>
      </w:r>
      <w:r>
        <w:rPr>
          <w:rFonts w:ascii="Arial"/>
          <w:b/>
          <w:color w:val="231F20"/>
          <w:w w:val="105"/>
          <w:sz w:val="13"/>
        </w:rPr>
        <w:t>0.0001</w:t>
      </w:r>
    </w:p>
    <w:p w:rsidR="00444E3C" w:rsidRDefault="005206B6">
      <w:pPr>
        <w:spacing w:before="30" w:line="244" w:lineRule="auto"/>
        <w:ind w:left="132" w:right="1464"/>
        <w:jc w:val="both"/>
      </w:pPr>
      <w:r>
        <w:rPr>
          <w:color w:val="231F20"/>
        </w:rPr>
        <w:t xml:space="preserve">Se realizó </w:t>
      </w:r>
      <w:r>
        <w:rPr>
          <w:b/>
          <w:color w:val="231F20"/>
        </w:rPr>
        <w:t xml:space="preserve">Prick test áero alérgeno </w:t>
      </w:r>
      <w:r>
        <w:rPr>
          <w:color w:val="231F20"/>
        </w:rPr>
        <w:t xml:space="preserve">en el grupo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pacientes.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Además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realizó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prueba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parches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 xml:space="preserve">el </w:t>
      </w:r>
      <w:r>
        <w:rPr>
          <w:color w:val="231F20"/>
        </w:rPr>
        <w:t>mismo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grupo.</w:t>
      </w:r>
    </w:p>
    <w:p w:rsidR="00444E3C" w:rsidRDefault="00444E3C">
      <w:pPr>
        <w:pStyle w:val="Textoindependiente"/>
        <w:spacing w:before="7"/>
        <w:rPr>
          <w:sz w:val="26"/>
        </w:rPr>
      </w:pPr>
    </w:p>
    <w:p w:rsidR="00444E3C" w:rsidRDefault="005206B6">
      <w:pPr>
        <w:ind w:left="249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Prick a áero alérgenos y parches en Dermatitis atópica</w:t>
      </w:r>
    </w:p>
    <w:p w:rsidR="00444E3C" w:rsidRDefault="005206B6">
      <w:pPr>
        <w:spacing w:before="91" w:line="125" w:lineRule="exact"/>
        <w:ind w:left="900"/>
        <w:rPr>
          <w:rFonts w:ascii="Arial"/>
          <w:b/>
          <w:sz w:val="13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577375</wp:posOffset>
            </wp:positionH>
            <wp:positionV relativeFrom="paragraph">
              <wp:posOffset>-292924</wp:posOffset>
            </wp:positionV>
            <wp:extent cx="2849164" cy="911797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64" cy="911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4246357</wp:posOffset>
            </wp:positionH>
            <wp:positionV relativeFrom="paragraph">
              <wp:posOffset>100431</wp:posOffset>
            </wp:positionV>
            <wp:extent cx="1601618" cy="1103433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8" cy="110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13"/>
        </w:rPr>
        <w:t>15</w:t>
      </w:r>
    </w:p>
    <w:p w:rsidR="00444E3C" w:rsidRDefault="00444E3C">
      <w:pPr>
        <w:spacing w:line="125" w:lineRule="exact"/>
        <w:rPr>
          <w:rFonts w:ascii="Arial"/>
          <w:sz w:val="13"/>
        </w:rPr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47" w:space="146"/>
            <w:col w:w="6277"/>
          </w:cols>
        </w:sectPr>
      </w:pPr>
    </w:p>
    <w:p w:rsidR="00444E3C" w:rsidRDefault="005206B6">
      <w:pPr>
        <w:spacing w:line="122" w:lineRule="exact"/>
        <w:ind w:right="1718"/>
        <w:jc w:val="right"/>
        <w:rPr>
          <w:rFonts w:ascii="Arial"/>
          <w:sz w:val="13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5955674</wp:posOffset>
            </wp:positionH>
            <wp:positionV relativeFrom="paragraph">
              <wp:posOffset>8670</wp:posOffset>
            </wp:positionV>
            <wp:extent cx="111815" cy="6082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5" cy="6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pacing w:val="3"/>
          <w:w w:val="105"/>
          <w:sz w:val="13"/>
        </w:rPr>
        <w:t xml:space="preserve">Prick </w:t>
      </w:r>
      <w:r>
        <w:rPr>
          <w:rFonts w:ascii="Arial"/>
          <w:color w:val="231F20"/>
          <w:w w:val="105"/>
          <w:sz w:val="13"/>
        </w:rPr>
        <w:t>(+)</w:t>
      </w:r>
    </w:p>
    <w:p w:rsidR="00444E3C" w:rsidRDefault="005206B6">
      <w:pPr>
        <w:tabs>
          <w:tab w:val="left" w:pos="2603"/>
        </w:tabs>
        <w:spacing w:line="214" w:lineRule="exact"/>
        <w:ind w:right="1744"/>
        <w:jc w:val="right"/>
        <w:rPr>
          <w:rFonts w:ascii="Arial"/>
          <w:sz w:val="13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5955674</wp:posOffset>
            </wp:positionH>
            <wp:positionV relativeFrom="paragraph">
              <wp:posOffset>53407</wp:posOffset>
            </wp:positionV>
            <wp:extent cx="111815" cy="72151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5" cy="7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105"/>
          <w:position w:val="5"/>
          <w:sz w:val="16"/>
        </w:rPr>
        <w:t>10</w:t>
      </w:r>
      <w:r>
        <w:rPr>
          <w:rFonts w:ascii="Arial"/>
          <w:color w:val="231F20"/>
          <w:w w:val="105"/>
          <w:position w:val="5"/>
          <w:sz w:val="16"/>
        </w:rPr>
        <w:tab/>
      </w:r>
      <w:r>
        <w:rPr>
          <w:rFonts w:ascii="Arial"/>
          <w:color w:val="231F20"/>
          <w:spacing w:val="3"/>
          <w:w w:val="105"/>
          <w:sz w:val="13"/>
        </w:rPr>
        <w:t>Prick</w:t>
      </w:r>
      <w:r>
        <w:rPr>
          <w:rFonts w:ascii="Arial"/>
          <w:color w:val="231F20"/>
          <w:spacing w:val="5"/>
          <w:w w:val="105"/>
          <w:sz w:val="13"/>
        </w:rPr>
        <w:t xml:space="preserve"> </w:t>
      </w:r>
      <w:r>
        <w:rPr>
          <w:rFonts w:ascii="Arial"/>
          <w:color w:val="231F20"/>
          <w:spacing w:val="2"/>
          <w:w w:val="105"/>
          <w:sz w:val="13"/>
        </w:rPr>
        <w:t>(-)</w:t>
      </w:r>
    </w:p>
    <w:p w:rsidR="00444E3C" w:rsidRDefault="005206B6">
      <w:pPr>
        <w:tabs>
          <w:tab w:val="left" w:pos="3118"/>
        </w:tabs>
        <w:spacing w:before="46" w:line="228" w:lineRule="auto"/>
        <w:ind w:right="1591"/>
        <w:jc w:val="right"/>
        <w:rPr>
          <w:rFonts w:ascii="Arial"/>
          <w:sz w:val="13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5955152</wp:posOffset>
            </wp:positionH>
            <wp:positionV relativeFrom="paragraph">
              <wp:posOffset>44002</wp:posOffset>
            </wp:positionV>
            <wp:extent cx="113151" cy="62359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" cy="6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pacing w:val="-4"/>
          <w:w w:val="105"/>
          <w:position w:val="-4"/>
          <w:sz w:val="13"/>
        </w:rPr>
        <w:t>10</w:t>
      </w:r>
      <w:r>
        <w:rPr>
          <w:rFonts w:ascii="Arial"/>
          <w:b/>
          <w:color w:val="231F20"/>
          <w:spacing w:val="-4"/>
          <w:w w:val="105"/>
          <w:position w:val="-4"/>
          <w:sz w:val="13"/>
        </w:rPr>
        <w:tab/>
      </w:r>
      <w:r>
        <w:rPr>
          <w:rFonts w:ascii="Arial"/>
          <w:color w:val="231F20"/>
          <w:w w:val="105"/>
          <w:sz w:val="13"/>
        </w:rPr>
        <w:t>Parche</w:t>
      </w:r>
      <w:r>
        <w:rPr>
          <w:rFonts w:ascii="Arial"/>
          <w:color w:val="231F20"/>
          <w:spacing w:val="16"/>
          <w:w w:val="105"/>
          <w:sz w:val="13"/>
        </w:rPr>
        <w:t xml:space="preserve"> </w:t>
      </w:r>
      <w:r>
        <w:rPr>
          <w:rFonts w:ascii="Arial"/>
          <w:color w:val="231F20"/>
          <w:w w:val="105"/>
          <w:sz w:val="13"/>
        </w:rPr>
        <w:t>(+)</w:t>
      </w:r>
    </w:p>
    <w:p w:rsidR="00444E3C" w:rsidRDefault="005206B6">
      <w:pPr>
        <w:spacing w:line="146" w:lineRule="exact"/>
        <w:ind w:right="1626"/>
        <w:jc w:val="right"/>
        <w:rPr>
          <w:rFonts w:ascii="Arial"/>
          <w:sz w:val="13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5955674</wp:posOffset>
            </wp:positionH>
            <wp:positionV relativeFrom="paragraph">
              <wp:posOffset>15735</wp:posOffset>
            </wp:positionV>
            <wp:extent cx="111815" cy="60821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5" cy="6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50" type="#_x0000_t202" style="position:absolute;left:0;text-align:left;margin-left:316.35pt;margin-top:2.5pt;width:8.8pt;height:16.3pt;z-index:251642880;mso-position-horizontal-relative:page;mso-position-vertical-relative:text" filled="f" stroked="f">
            <v:textbox style="layout-flow:vertical;mso-layout-flow-alt:bottom-to-top" inset="0,0,0,0">
              <w:txbxContent>
                <w:p w:rsidR="00444E3C" w:rsidRDefault="005206B6">
                  <w:pPr>
                    <w:spacing w:before="3"/>
                    <w:ind w:left="20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3"/>
                    </w:rPr>
                    <w:t>n:10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w w:val="105"/>
          <w:sz w:val="13"/>
        </w:rPr>
        <w:t>Parche</w:t>
      </w:r>
      <w:r>
        <w:rPr>
          <w:rFonts w:ascii="Arial"/>
          <w:color w:val="231F20"/>
          <w:spacing w:val="16"/>
          <w:w w:val="105"/>
          <w:sz w:val="13"/>
        </w:rPr>
        <w:t xml:space="preserve"> </w:t>
      </w:r>
      <w:r>
        <w:rPr>
          <w:rFonts w:ascii="Arial"/>
          <w:color w:val="231F20"/>
          <w:w w:val="105"/>
          <w:sz w:val="13"/>
        </w:rPr>
        <w:t>(-)</w:t>
      </w:r>
    </w:p>
    <w:p w:rsidR="00444E3C" w:rsidRDefault="005206B6">
      <w:pPr>
        <w:tabs>
          <w:tab w:val="left" w:pos="668"/>
        </w:tabs>
        <w:spacing w:before="14"/>
        <w:ind w:right="2972"/>
        <w:jc w:val="right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>5</w:t>
      </w:r>
      <w:r>
        <w:rPr>
          <w:rFonts w:ascii="Arial"/>
          <w:color w:val="231F20"/>
          <w:w w:val="105"/>
          <w:sz w:val="16"/>
        </w:rPr>
        <w:tab/>
      </w:r>
      <w:r>
        <w:rPr>
          <w:rFonts w:ascii="Arial"/>
          <w:color w:val="231F20"/>
          <w:sz w:val="16"/>
        </w:rPr>
        <w:t>5</w:t>
      </w:r>
    </w:p>
    <w:p w:rsidR="00444E3C" w:rsidRDefault="005206B6">
      <w:pPr>
        <w:spacing w:before="73"/>
        <w:ind w:left="719"/>
        <w:jc w:val="center"/>
        <w:rPr>
          <w:rFonts w:ascii="Arial"/>
          <w:b/>
          <w:sz w:val="13"/>
        </w:rPr>
      </w:pPr>
      <w:r>
        <w:rPr>
          <w:rFonts w:ascii="Arial"/>
          <w:b/>
          <w:color w:val="231F20"/>
          <w:w w:val="98"/>
          <w:sz w:val="13"/>
        </w:rPr>
        <w:t>5</w:t>
      </w:r>
    </w:p>
    <w:p w:rsidR="00444E3C" w:rsidRDefault="00444E3C">
      <w:pPr>
        <w:pStyle w:val="Textoindependiente"/>
        <w:spacing w:before="9"/>
        <w:rPr>
          <w:rFonts w:ascii="Arial"/>
          <w:b/>
          <w:sz w:val="28"/>
        </w:rPr>
      </w:pPr>
    </w:p>
    <w:p w:rsidR="00444E3C" w:rsidRDefault="005206B6">
      <w:pPr>
        <w:spacing w:before="78" w:line="139" w:lineRule="exact"/>
        <w:ind w:left="719"/>
        <w:jc w:val="center"/>
        <w:rPr>
          <w:rFonts w:ascii="Arial"/>
          <w:b/>
          <w:sz w:val="13"/>
        </w:rPr>
      </w:pPr>
      <w:r>
        <w:rPr>
          <w:rFonts w:ascii="Arial"/>
          <w:b/>
          <w:color w:val="231F20"/>
          <w:w w:val="98"/>
          <w:sz w:val="13"/>
        </w:rPr>
        <w:t>0</w:t>
      </w:r>
    </w:p>
    <w:p w:rsidR="00444E3C" w:rsidRDefault="005206B6">
      <w:pPr>
        <w:spacing w:line="139" w:lineRule="exact"/>
        <w:ind w:left="7107" w:right="3745"/>
        <w:jc w:val="center"/>
        <w:rPr>
          <w:rFonts w:ascii="Arial"/>
          <w:b/>
          <w:sz w:val="13"/>
        </w:rPr>
      </w:pPr>
      <w:r>
        <w:rPr>
          <w:rFonts w:ascii="Arial"/>
          <w:b/>
          <w:color w:val="231F20"/>
          <w:sz w:val="13"/>
        </w:rPr>
        <w:t>DA</w:t>
      </w:r>
    </w:p>
    <w:p w:rsidR="00444E3C" w:rsidRDefault="00444E3C">
      <w:pPr>
        <w:pStyle w:val="Textoindependiente"/>
        <w:spacing w:before="6"/>
        <w:rPr>
          <w:rFonts w:ascii="Arial"/>
          <w:b/>
          <w:sz w:val="13"/>
        </w:rPr>
      </w:pPr>
    </w:p>
    <w:p w:rsidR="00444E3C" w:rsidRDefault="005206B6">
      <w:pPr>
        <w:spacing w:before="78"/>
        <w:ind w:left="7202" w:right="3696"/>
        <w:jc w:val="center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>NS</w:t>
      </w:r>
    </w:p>
    <w:p w:rsidR="00444E3C" w:rsidRDefault="00444E3C">
      <w:pPr>
        <w:jc w:val="center"/>
        <w:rPr>
          <w:rFonts w:ascii="Arial"/>
          <w:sz w:val="16"/>
        </w:rPr>
        <w:sectPr w:rsidR="00444E3C">
          <w:type w:val="continuous"/>
          <w:pgSz w:w="11910" w:h="16840"/>
          <w:pgMar w:top="460" w:right="0" w:bottom="280" w:left="640" w:header="720" w:footer="720" w:gutter="0"/>
          <w:cols w:space="720"/>
        </w:sectPr>
      </w:pPr>
    </w:p>
    <w:p w:rsidR="00444E3C" w:rsidRDefault="00444E3C">
      <w:pPr>
        <w:pStyle w:val="Textoindependiente"/>
        <w:rPr>
          <w:rFonts w:ascii="Arial"/>
          <w:sz w:val="20"/>
        </w:rPr>
      </w:pPr>
    </w:p>
    <w:p w:rsidR="00444E3C" w:rsidRDefault="00444E3C">
      <w:pPr>
        <w:pStyle w:val="Textoindependiente"/>
        <w:spacing w:before="10"/>
        <w:rPr>
          <w:rFonts w:ascii="Arial"/>
          <w:sz w:val="19"/>
        </w:rPr>
      </w:pPr>
    </w:p>
    <w:p w:rsidR="00444E3C" w:rsidRDefault="00444E3C">
      <w:pPr>
        <w:rPr>
          <w:rFonts w:ascii="Arial"/>
          <w:sz w:val="19"/>
        </w:rPr>
        <w:sectPr w:rsidR="00444E3C">
          <w:pgSz w:w="11910" w:h="16840"/>
          <w:pgMar w:top="1280" w:right="0" w:bottom="980" w:left="640" w:header="883" w:footer="783" w:gutter="0"/>
          <w:cols w:space="720"/>
        </w:sectPr>
      </w:pPr>
    </w:p>
    <w:p w:rsidR="00444E3C" w:rsidRDefault="005206B6">
      <w:pPr>
        <w:pStyle w:val="Textoindependiente"/>
        <w:spacing w:before="92" w:line="244" w:lineRule="auto"/>
        <w:ind w:left="818"/>
        <w:jc w:val="both"/>
      </w:pPr>
      <w:bookmarkStart w:id="4" w:name="Página_6"/>
      <w:bookmarkEnd w:id="4"/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realizó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Inmunoterapia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 xml:space="preserve">específica </w:t>
      </w:r>
      <w:r>
        <w:rPr>
          <w:color w:val="231F20"/>
        </w:rPr>
        <w:t xml:space="preserve">en el grupo de pacientes, en 8 de ellos. Con </w:t>
      </w:r>
      <w:r>
        <w:rPr>
          <w:color w:val="231F20"/>
          <w:spacing w:val="-4"/>
        </w:rPr>
        <w:t xml:space="preserve">buena </w:t>
      </w:r>
      <w:r>
        <w:rPr>
          <w:color w:val="231F20"/>
        </w:rPr>
        <w:t xml:space="preserve">evolución clínica en 7 y 1 un paciente sin </w:t>
      </w:r>
      <w:r>
        <w:rPr>
          <w:color w:val="231F20"/>
          <w:spacing w:val="-3"/>
        </w:rPr>
        <w:t xml:space="preserve">cambio  </w:t>
      </w:r>
      <w:r>
        <w:rPr>
          <w:color w:val="231F20"/>
        </w:rPr>
        <w:t xml:space="preserve">aparente. En el grupo control (n:10) no recibieron </w:t>
      </w:r>
      <w:r>
        <w:rPr>
          <w:b/>
          <w:color w:val="231F20"/>
        </w:rPr>
        <w:t>ITE</w:t>
      </w:r>
      <w:r>
        <w:rPr>
          <w:color w:val="231F20"/>
        </w:rPr>
        <w:t>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7"/>
        <w:rPr>
          <w:sz w:val="17"/>
        </w:rPr>
      </w:pPr>
    </w:p>
    <w:p w:rsidR="00444E3C" w:rsidRDefault="005206B6">
      <w:pPr>
        <w:pStyle w:val="Ttulo7"/>
        <w:ind w:left="818"/>
      </w:pPr>
      <w:r>
        <w:rPr>
          <w:color w:val="231F20"/>
        </w:rPr>
        <w:t>Correlación entre el VEGFy el Ig E</w:t>
      </w:r>
    </w:p>
    <w:p w:rsidR="00444E3C" w:rsidRDefault="005206B6">
      <w:pPr>
        <w:pStyle w:val="Textoindependiente"/>
        <w:spacing w:before="102" w:line="244" w:lineRule="auto"/>
        <w:ind w:left="817"/>
        <w:jc w:val="both"/>
      </w:pPr>
      <w:r>
        <w:rPr>
          <w:color w:val="231F20"/>
        </w:rPr>
        <w:t xml:space="preserve">Se realizó una correlación entre el VEGF A e Ig </w:t>
      </w:r>
      <w:r>
        <w:rPr>
          <w:color w:val="231F20"/>
          <w:spacing w:val="-11"/>
        </w:rPr>
        <w:t xml:space="preserve">E </w:t>
      </w:r>
      <w:r>
        <w:rPr>
          <w:color w:val="231F20"/>
        </w:rPr>
        <w:t>sérica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utilizando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resultado NS. Se usó el método de Kruskal </w:t>
      </w:r>
      <w:r>
        <w:rPr>
          <w:color w:val="231F20"/>
          <w:spacing w:val="-3"/>
        </w:rPr>
        <w:t xml:space="preserve">Wallis </w:t>
      </w:r>
      <w:r>
        <w:rPr>
          <w:color w:val="231F20"/>
        </w:rPr>
        <w:t xml:space="preserve">con una </w:t>
      </w:r>
      <w:r>
        <w:rPr>
          <w:color w:val="231F20"/>
          <w:spacing w:val="-7"/>
        </w:rPr>
        <w:t xml:space="preserve">P= </w:t>
      </w:r>
      <w:r>
        <w:rPr>
          <w:color w:val="231F20"/>
        </w:rPr>
        <w:t>0.0003</w:t>
      </w:r>
    </w:p>
    <w:p w:rsidR="00444E3C" w:rsidRDefault="005206B6">
      <w:pPr>
        <w:spacing w:before="77" w:line="247" w:lineRule="auto"/>
        <w:ind w:left="2847" w:hanging="1934"/>
        <w:rPr>
          <w:rFonts w:ascii="Arial" w:hAnsi="Arial"/>
          <w:b/>
          <w:sz w:val="13"/>
        </w:rPr>
      </w:pPr>
      <w:r>
        <w:rPr>
          <w:rFonts w:ascii="Arial" w:hAnsi="Arial"/>
          <w:b/>
          <w:color w:val="231F20"/>
          <w:sz w:val="13"/>
        </w:rPr>
        <w:t>Correlación entre VEGF A y nivles de IgE sérica en Dermatitis Atópica y controles</w:t>
      </w:r>
    </w:p>
    <w:p w:rsidR="00444E3C" w:rsidRDefault="005206B6">
      <w:pPr>
        <w:pStyle w:val="Textoindependiente"/>
        <w:spacing w:before="63"/>
        <w:ind w:left="278"/>
      </w:pPr>
      <w:r>
        <w:br w:type="column"/>
      </w:r>
      <w:r>
        <w:rPr>
          <w:color w:val="231F20"/>
        </w:rPr>
        <w:t>estudio.</w:t>
      </w:r>
    </w:p>
    <w:p w:rsidR="00444E3C" w:rsidRDefault="005206B6">
      <w:pPr>
        <w:pStyle w:val="Textoindependiente"/>
        <w:spacing w:before="102" w:line="244" w:lineRule="auto"/>
        <w:ind w:left="278" w:right="806"/>
        <w:jc w:val="both"/>
      </w:pPr>
      <w:r>
        <w:rPr>
          <w:color w:val="231F20"/>
        </w:rPr>
        <w:t xml:space="preserve">Hay varios estudios de Dermatitis Atópica en los cuales se ha evidenciado que el </w:t>
      </w:r>
      <w:r>
        <w:rPr>
          <w:color w:val="231F20"/>
          <w:spacing w:val="-4"/>
        </w:rPr>
        <w:t xml:space="preserve">VEGFA </w:t>
      </w:r>
      <w:r>
        <w:rPr>
          <w:color w:val="231F20"/>
        </w:rPr>
        <w:t>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encuentra en concentraciones aumentadas en el estrato córneo de la piel le</w:t>
      </w:r>
      <w:r>
        <w:rPr>
          <w:color w:val="231F20"/>
        </w:rPr>
        <w:t xml:space="preserve">sionada </w:t>
      </w:r>
      <w:r>
        <w:rPr>
          <w:color w:val="231F20"/>
          <w:position w:val="11"/>
          <w:sz w:val="11"/>
        </w:rPr>
        <w:t>(9, 14, 15, 18, 21, 22, 25, 26, 28)</w:t>
      </w:r>
      <w:r>
        <w:rPr>
          <w:color w:val="231F20"/>
        </w:rPr>
        <w:t xml:space="preserve">. Además, se </w:t>
      </w:r>
      <w:r>
        <w:rPr>
          <w:color w:val="231F20"/>
          <w:spacing w:val="-8"/>
        </w:rPr>
        <w:t xml:space="preserve">ha </w:t>
      </w:r>
      <w:r>
        <w:rPr>
          <w:color w:val="231F20"/>
        </w:rPr>
        <w:t xml:space="preserve">informado que la expresión de </w:t>
      </w:r>
      <w:r>
        <w:rPr>
          <w:color w:val="231F20"/>
          <w:spacing w:val="-4"/>
        </w:rPr>
        <w:t xml:space="preserve">VEGFA </w:t>
      </w:r>
      <w:r>
        <w:rPr>
          <w:color w:val="231F20"/>
        </w:rPr>
        <w:t xml:space="preserve">está regulada positivamente en la epidermis de las dermatosis inflamatorias tales como psoriasis, dermatitis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 xml:space="preserve">contacto. Se ha demostrado que el VEGF A está </w:t>
      </w:r>
      <w:r>
        <w:rPr>
          <w:color w:val="231F20"/>
          <w:spacing w:val="-7"/>
        </w:rPr>
        <w:t xml:space="preserve">en </w:t>
      </w:r>
      <w:r>
        <w:rPr>
          <w:color w:val="231F20"/>
        </w:rPr>
        <w:t>gran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exceso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epidermis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lesiones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sobreproducción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dilatación del vaso e hiperpermeabilidad. Desde los capilares cutáneos una dilatación prolongada se ve en </w:t>
      </w:r>
      <w:r>
        <w:rPr>
          <w:color w:val="231F20"/>
          <w:spacing w:val="-5"/>
        </w:rPr>
        <w:t xml:space="preserve">las </w:t>
      </w:r>
      <w:r>
        <w:rPr>
          <w:color w:val="231F20"/>
        </w:rPr>
        <w:t>lesiones típicas de la DA activando la persistencia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de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493" w:space="40"/>
            <w:col w:w="5737"/>
          </w:cols>
        </w:sectPr>
      </w:pPr>
    </w:p>
    <w:p w:rsidR="00444E3C" w:rsidRDefault="005206B6">
      <w:pPr>
        <w:spacing w:line="61" w:lineRule="exact"/>
        <w:jc w:val="right"/>
        <w:rPr>
          <w:rFonts w:ascii="Arial"/>
          <w:b/>
          <w:sz w:val="10"/>
        </w:rPr>
      </w:pPr>
      <w:r>
        <w:rPr>
          <w:rFonts w:ascii="Arial"/>
          <w:b/>
          <w:color w:val="231F20"/>
          <w:spacing w:val="-3"/>
          <w:w w:val="105"/>
          <w:sz w:val="10"/>
        </w:rPr>
        <w:t>1500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5206B6">
      <w:pPr>
        <w:jc w:val="right"/>
        <w:rPr>
          <w:rFonts w:ascii="Arial"/>
          <w:b/>
          <w:sz w:val="10"/>
        </w:rPr>
      </w:pPr>
      <w:r>
        <w:pict>
          <v:shape id="_x0000_s1349" type="#_x0000_t202" style="position:absolute;left:0;text-align:left;margin-left:116.7pt;margin-top:-3.75pt;width:7.6pt;height:35.7pt;z-index:251656192;mso-position-horizontal-relative:page" filled="f" stroked="f">
            <v:textbox style="layout-flow:vertical;mso-layout-flow-alt:bottom-to-top" inset="0,0,0,0">
              <w:txbxContent>
                <w:p w:rsidR="00444E3C" w:rsidRDefault="005206B6">
                  <w:pPr>
                    <w:spacing w:before="3"/>
                    <w:ind w:left="20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231F20"/>
                      <w:sz w:val="11"/>
                    </w:rPr>
                    <w:t>pg/ml / kU/L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231F20"/>
          <w:spacing w:val="-3"/>
          <w:w w:val="105"/>
          <w:sz w:val="10"/>
        </w:rPr>
        <w:t>1000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spacing w:before="3"/>
        <w:rPr>
          <w:rFonts w:ascii="Arial"/>
          <w:b/>
          <w:sz w:val="9"/>
        </w:rPr>
      </w:pPr>
    </w:p>
    <w:p w:rsidR="00444E3C" w:rsidRDefault="005206B6">
      <w:pPr>
        <w:spacing w:before="1"/>
        <w:jc w:val="right"/>
        <w:rPr>
          <w:rFonts w:ascii="Arial"/>
          <w:b/>
          <w:sz w:val="10"/>
        </w:rPr>
      </w:pPr>
      <w:r>
        <w:rPr>
          <w:rFonts w:ascii="Arial"/>
          <w:b/>
          <w:color w:val="231F20"/>
          <w:spacing w:val="-3"/>
          <w:w w:val="105"/>
          <w:sz w:val="10"/>
        </w:rPr>
        <w:t>500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5206B6">
      <w:pPr>
        <w:jc w:val="right"/>
        <w:rPr>
          <w:rFonts w:ascii="Arial"/>
          <w:b/>
          <w:sz w:val="10"/>
        </w:rPr>
      </w:pPr>
      <w:r>
        <w:rPr>
          <w:rFonts w:ascii="Arial"/>
          <w:b/>
          <w:color w:val="231F20"/>
          <w:w w:val="104"/>
          <w:sz w:val="10"/>
        </w:rPr>
        <w:t>0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444E3C">
      <w:pPr>
        <w:pStyle w:val="Textoindependiente"/>
        <w:spacing w:before="8"/>
        <w:rPr>
          <w:rFonts w:ascii="Arial"/>
          <w:b/>
          <w:sz w:val="12"/>
        </w:rPr>
      </w:pPr>
    </w:p>
    <w:p w:rsidR="00444E3C" w:rsidRDefault="005206B6">
      <w:pPr>
        <w:pStyle w:val="Ttulo7"/>
        <w:ind w:left="0" w:right="48"/>
        <w:jc w:val="right"/>
      </w:pPr>
      <w:r>
        <w:rPr>
          <w:color w:val="231F20"/>
          <w:w w:val="95"/>
        </w:rPr>
        <w:t>DISCUSIÓN</w:t>
      </w:r>
    </w:p>
    <w:p w:rsidR="00444E3C" w:rsidRDefault="005206B6">
      <w:pPr>
        <w:pStyle w:val="Textoindependiente"/>
        <w:ind w:left="-27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  <w:pict>
          <v:group id="_x0000_s1080" style="width:103.9pt;height:70.65pt;mso-position-horizontal-relative:char;mso-position-vertical-relative:line" coordsize="2078,1413">
            <v:rect id="_x0000_s1348" style="position:absolute;left:39;top:1364;width:8;height:16" fillcolor="#231f20" stroked="f"/>
            <v:rect id="_x0000_s1347" style="position:absolute;left:47;top:1364;width:16;height:16" fillcolor="#231f20" stroked="f"/>
            <v:rect id="_x0000_s1346" style="position:absolute;left:63;top:1364;width:16;height:16" fillcolor="#231f20" stroked="f"/>
            <v:rect id="_x0000_s1345" style="position:absolute;left:79;top:1364;width:16;height:16" fillcolor="#231f20" stroked="f"/>
            <v:rect id="_x0000_s1344" style="position:absolute;left:95;top:1364;width:8;height:16" fillcolor="#231f20" stroked="f"/>
            <v:rect id="_x0000_s1343" style="position:absolute;left:103;top:1364;width:16;height:16" fillcolor="#231f20" stroked="f"/>
            <v:rect id="_x0000_s1342" style="position:absolute;left:119;top:1364;width:16;height:16" fillcolor="#231f20" stroked="f"/>
            <v:rect id="_x0000_s1341" style="position:absolute;left:135;top:1364;width:8;height:16" fillcolor="#231f20" stroked="f"/>
            <v:rect id="_x0000_s1340" style="position:absolute;left:143;top:1364;width:16;height:16" fillcolor="#231f20" stroked="f"/>
            <v:rect id="_x0000_s1339" style="position:absolute;left:159;top:1364;width:16;height:16" fillcolor="#231f20" stroked="f"/>
            <v:rect id="_x0000_s1338" style="position:absolute;left:175;top:1364;width:16;height:16" fillcolor="#231f20" stroked="f"/>
            <v:rect id="_x0000_s1337" style="position:absolute;left:191;top:1364;width:8;height:16" fillcolor="#231f20" stroked="f"/>
            <v:rect id="_x0000_s1336" style="position:absolute;left:199;top:1364;width:16;height:16" fillcolor="#231f20" stroked="f"/>
            <v:rect id="_x0000_s1335" style="position:absolute;left:215;top:1364;width:16;height:16" fillcolor="#231f20" stroked="f"/>
            <v:rect id="_x0000_s1334" style="position:absolute;left:231;top:1364;width:8;height:16" fillcolor="#231f20" stroked="f"/>
            <v:rect id="_x0000_s1333" style="position:absolute;left:239;top:1364;width:16;height:16" fillcolor="#231f20" stroked="f"/>
            <v:rect id="_x0000_s1332" style="position:absolute;left:255;top:1364;width:16;height:16" fillcolor="#231f20" stroked="f"/>
            <v:rect id="_x0000_s1331" style="position:absolute;left:271;top:1364;width:8;height:16" fillcolor="#231f20" stroked="f"/>
            <v:rect id="_x0000_s1330" style="position:absolute;left:279;top:1364;width:16;height:16" fillcolor="#231f20" stroked="f"/>
            <v:rect id="_x0000_s1329" style="position:absolute;left:295;top:1364;width:16;height:16" fillcolor="#231f20" stroked="f"/>
            <v:rect id="_x0000_s1328" style="position:absolute;left:311;top:1364;width:16;height:16" fillcolor="#231f20" stroked="f"/>
            <v:rect id="_x0000_s1327" style="position:absolute;left:327;top:1364;width:8;height:16" fillcolor="#231f20" stroked="f"/>
            <v:rect id="_x0000_s1326" style="position:absolute;left:335;top:1364;width:16;height:16" fillcolor="#231f20" stroked="f"/>
            <v:rect id="_x0000_s1325" style="position:absolute;left:351;top:1364;width:16;height:16" fillcolor="#231f20" stroked="f"/>
            <v:rect id="_x0000_s1324" style="position:absolute;left:367;top:1364;width:8;height:16" fillcolor="#231f20" stroked="f"/>
            <v:rect id="_x0000_s1323" style="position:absolute;left:375;top:1364;width:16;height:16" fillcolor="#231f20" stroked="f"/>
            <v:rect id="_x0000_s1322" style="position:absolute;left:391;top:1364;width:16;height:16" fillcolor="#231f20" stroked="f"/>
            <v:rect id="_x0000_s1321" style="position:absolute;left:407;top:1364;width:8;height:16" fillcolor="#231f20" stroked="f"/>
            <v:rect id="_x0000_s1320" style="position:absolute;left:415;top:1364;width:16;height:16" fillcolor="#231f20" stroked="f"/>
            <v:rect id="_x0000_s1319" style="position:absolute;left:431;top:1364;width:16;height:16" fillcolor="#231f20" stroked="f"/>
            <v:rect id="_x0000_s1318" style="position:absolute;left:447;top:1364;width:16;height:16" fillcolor="#231f20" stroked="f"/>
            <v:rect id="_x0000_s1317" style="position:absolute;left:463;top:1364;width:8;height:16" fillcolor="#231f20" stroked="f"/>
            <v:rect id="_x0000_s1316" style="position:absolute;left:471;top:1364;width:16;height:16" fillcolor="#231f20" stroked="f"/>
            <v:rect id="_x0000_s1315" style="position:absolute;left:487;top:1364;width:16;height:16" fillcolor="#231f20" stroked="f"/>
            <v:rect id="_x0000_s1314" style="position:absolute;left:503;top:1364;width:8;height:16" fillcolor="#231f20" stroked="f"/>
            <v:rect id="_x0000_s1313" style="position:absolute;left:511;top:1364;width:16;height:16" fillcolor="#231f20" stroked="f"/>
            <v:rect id="_x0000_s1312" style="position:absolute;left:527;top:1364;width:16;height:16" fillcolor="#231f20" stroked="f"/>
            <v:rect id="_x0000_s1311" style="position:absolute;left:543;top:1364;width:16;height:16" fillcolor="#231f20" stroked="f"/>
            <v:rect id="_x0000_s1310" style="position:absolute;left:559;top:1364;width:8;height:16" fillcolor="#231f20" stroked="f"/>
            <v:rect id="_x0000_s1309" style="position:absolute;left:567;top:1364;width:16;height:16" fillcolor="#231f20" stroked="f"/>
            <v:rect id="_x0000_s1308" style="position:absolute;left:583;top:1364;width:16;height:16" fillcolor="#231f20" stroked="f"/>
            <v:rect id="_x0000_s1307" style="position:absolute;left:599;top:1364;width:8;height:16" fillcolor="#231f20" stroked="f"/>
            <v:rect id="_x0000_s1306" style="position:absolute;left:607;top:1364;width:16;height:16" fillcolor="#231f20" stroked="f"/>
            <v:rect id="_x0000_s1305" style="position:absolute;left:623;top:1364;width:16;height:16" fillcolor="#231f20" stroked="f"/>
            <v:rect id="_x0000_s1304" style="position:absolute;left:639;top:1364;width:8;height:16" fillcolor="#231f20" stroked="f"/>
            <v:rect id="_x0000_s1303" style="position:absolute;left:647;top:1364;width:16;height:16" fillcolor="#231f20" stroked="f"/>
            <v:rect id="_x0000_s1302" style="position:absolute;left:663;top:1364;width:16;height:16" fillcolor="#231f20" stroked="f"/>
            <v:rect id="_x0000_s1301" style="position:absolute;left:679;top:1364;width:16;height:16" fillcolor="#231f20" stroked="f"/>
            <v:rect id="_x0000_s1300" style="position:absolute;left:695;top:1364;width:8;height:16" fillcolor="#231f20" stroked="f"/>
            <v:rect id="_x0000_s1299" style="position:absolute;left:703;top:1364;width:16;height:16" fillcolor="#231f20" stroked="f"/>
            <v:rect id="_x0000_s1298" style="position:absolute;left:719;top:1364;width:16;height:16" fillcolor="#231f20" stroked="f"/>
            <v:rect id="_x0000_s1297" style="position:absolute;left:735;top:1364;width:8;height:16" fillcolor="#231f20" stroked="f"/>
            <v:rect id="_x0000_s1296" style="position:absolute;left:743;top:1364;width:16;height:16" fillcolor="#231f20" stroked="f"/>
            <v:rect id="_x0000_s1295" style="position:absolute;left:759;top:1364;width:16;height:16" fillcolor="#231f20" stroked="f"/>
            <v:rect id="_x0000_s1294" style="position:absolute;left:774;top:1364;width:8;height:16" fillcolor="#231f20" stroked="f"/>
            <v:rect id="_x0000_s1293" style="position:absolute;left:782;top:1364;width:16;height:16" fillcolor="#231f20" stroked="f"/>
            <v:rect id="_x0000_s1292" style="position:absolute;left:798;top:1364;width:16;height:16" fillcolor="#231f20" stroked="f"/>
            <v:rect id="_x0000_s1291" style="position:absolute;left:814;top:1364;width:16;height:16" fillcolor="#231f20" stroked="f"/>
            <v:rect id="_x0000_s1290" style="position:absolute;left:830;top:1364;width:8;height:16" fillcolor="#231f20" stroked="f"/>
            <v:rect id="_x0000_s1289" style="position:absolute;left:838;top:1364;width:16;height:16" fillcolor="#231f20" stroked="f"/>
            <v:rect id="_x0000_s1288" style="position:absolute;left:854;top:1364;width:16;height:16" fillcolor="#231f20" stroked="f"/>
            <v:rect id="_x0000_s1287" style="position:absolute;left:870;top:1364;width:8;height:16" fillcolor="#231f20" stroked="f"/>
            <v:rect id="_x0000_s1286" style="position:absolute;left:878;top:1364;width:16;height:16" fillcolor="#231f20" stroked="f"/>
            <v:rect id="_x0000_s1285" style="position:absolute;left:894;top:1364;width:16;height:16" fillcolor="#231f20" stroked="f"/>
            <v:rect id="_x0000_s1284" style="position:absolute;left:910;top:1364;width:16;height:16" fillcolor="#231f20" stroked="f"/>
            <v:rect id="_x0000_s1283" style="position:absolute;left:926;top:1364;width:8;height:16" fillcolor="#231f20" stroked="f"/>
            <v:rect id="_x0000_s1282" style="position:absolute;left:934;top:1364;width:16;height:16" fillcolor="#231f20" stroked="f"/>
            <v:rect id="_x0000_s1281" style="position:absolute;left:950;top:1364;width:16;height:16" fillcolor="#231f20" stroked="f"/>
            <v:rect id="_x0000_s1280" style="position:absolute;left:966;top:1364;width:8;height:16" fillcolor="#231f20" stroked="f"/>
            <v:rect id="_x0000_s1279" style="position:absolute;left:974;top:1364;width:16;height:16" fillcolor="#231f20" stroked="f"/>
            <v:rect id="_x0000_s1278" style="position:absolute;left:990;top:1364;width:16;height:16" fillcolor="#231f20" stroked="f"/>
            <v:rect id="_x0000_s1277" style="position:absolute;left:1006;top:1364;width:8;height:16" fillcolor="#231f20" stroked="f"/>
            <v:rect id="_x0000_s1276" style="position:absolute;left:1014;top:1364;width:16;height:16" fillcolor="#231f20" stroked="f"/>
            <v:rect id="_x0000_s1275" style="position:absolute;left:1030;top:1364;width:16;height:16" fillcolor="#231f20" stroked="f"/>
            <v:rect id="_x0000_s1274" style="position:absolute;left:1046;top:1364;width:16;height:16" fillcolor="#231f20" stroked="f"/>
            <v:rect id="_x0000_s1273" style="position:absolute;left:1062;top:1364;width:8;height:16" fillcolor="#231f20" stroked="f"/>
            <v:rect id="_x0000_s1272" style="position:absolute;left:1070;top:1364;width:16;height:16" fillcolor="#231f20" stroked="f"/>
            <v:rect id="_x0000_s1271" style="position:absolute;left:1086;top:1364;width:16;height:16" fillcolor="#231f20" stroked="f"/>
            <v:rect id="_x0000_s1270" style="position:absolute;left:1102;top:1364;width:8;height:16" fillcolor="#231f20" stroked="f"/>
            <v:rect id="_x0000_s1269" style="position:absolute;left:1110;top:1364;width:16;height:16" fillcolor="#231f20" stroked="f"/>
            <v:rect id="_x0000_s1268" style="position:absolute;left:1126;top:1364;width:16;height:16" fillcolor="#231f20" stroked="f"/>
            <v:rect id="_x0000_s1267" style="position:absolute;left:1142;top:1364;width:16;height:16" fillcolor="#231f20" stroked="f"/>
            <v:rect id="_x0000_s1266" style="position:absolute;left:1158;top:1364;width:8;height:16" fillcolor="#231f20" stroked="f"/>
            <v:rect id="_x0000_s1265" style="position:absolute;left:1166;top:1364;width:16;height:16" fillcolor="#231f20" stroked="f"/>
            <v:rect id="_x0000_s1264" style="position:absolute;left:1182;top:1364;width:16;height:16" fillcolor="#231f20" stroked="f"/>
            <v:rect id="_x0000_s1263" style="position:absolute;left:1198;top:1364;width:8;height:16" fillcolor="#231f20" stroked="f"/>
            <v:rect id="_x0000_s1262" style="position:absolute;left:1206;top:1364;width:16;height:16" fillcolor="#231f20" stroked="f"/>
            <v:rect id="_x0000_s1261" style="position:absolute;left:1222;top:1364;width:16;height:16" fillcolor="#231f20" stroked="f"/>
            <v:rect id="_x0000_s1260" style="position:absolute;left:1238;top:1364;width:8;height:16" fillcolor="#231f20" stroked="f"/>
            <v:rect id="_x0000_s1259" style="position:absolute;left:1246;top:1364;width:16;height:16" fillcolor="#231f20" stroked="f"/>
            <v:rect id="_x0000_s1258" style="position:absolute;left:1262;top:1364;width:16;height:16" fillcolor="#231f20" stroked="f"/>
            <v:rect id="_x0000_s1257" style="position:absolute;left:1278;top:1364;width:16;height:16" fillcolor="#231f20" stroked="f"/>
            <v:rect id="_x0000_s1256" style="position:absolute;left:1294;top:1364;width:8;height:16" fillcolor="#231f20" stroked="f"/>
            <v:rect id="_x0000_s1255" style="position:absolute;left:1302;top:1364;width:16;height:16" fillcolor="#231f20" stroked="f"/>
            <v:rect id="_x0000_s1254" style="position:absolute;left:1318;top:1364;width:16;height:16" fillcolor="#231f20" stroked="f"/>
            <v:rect id="_x0000_s1253" style="position:absolute;left:1334;top:1364;width:8;height:16" fillcolor="#231f20" stroked="f"/>
            <v:rect id="_x0000_s1252" style="position:absolute;left:1342;top:1364;width:16;height:16" fillcolor="#231f20" stroked="f"/>
            <v:rect id="_x0000_s1251" style="position:absolute;left:1358;top:1364;width:16;height:16" fillcolor="#231f20" stroked="f"/>
            <v:rect id="_x0000_s1250" style="position:absolute;left:1374;top:1364;width:8;height:16" fillcolor="#231f20" stroked="f"/>
            <v:rect id="_x0000_s1249" style="position:absolute;left:1382;top:1364;width:16;height:16" fillcolor="#231f20" stroked="f"/>
            <v:rect id="_x0000_s1248" style="position:absolute;left:1398;top:1364;width:16;height:16" fillcolor="#231f20" stroked="f"/>
            <v:rect id="_x0000_s1247" style="position:absolute;left:1414;top:1364;width:16;height:16" fillcolor="#231f20" stroked="f"/>
            <v:rect id="_x0000_s1246" style="position:absolute;left:1430;top:1364;width:8;height:16" fillcolor="#231f20" stroked="f"/>
            <v:rect id="_x0000_s1245" style="position:absolute;left:1438;top:1364;width:16;height:16" fillcolor="#231f20" stroked="f"/>
            <v:rect id="_x0000_s1244" style="position:absolute;left:1454;top:1364;width:16;height:16" fillcolor="#231f20" stroked="f"/>
            <v:rect id="_x0000_s1243" style="position:absolute;left:1470;top:1364;width:8;height:16" fillcolor="#231f20" stroked="f"/>
            <v:rect id="_x0000_s1242" style="position:absolute;left:1478;top:1364;width:16;height:16" fillcolor="#231f20" stroked="f"/>
            <v:rect id="_x0000_s1241" style="position:absolute;left:1494;top:1364;width:16;height:16" fillcolor="#231f20" stroked="f"/>
            <v:rect id="_x0000_s1240" style="position:absolute;left:1510;top:1364;width:16;height:16" fillcolor="#231f20" stroked="f"/>
            <v:rect id="_x0000_s1239" style="position:absolute;left:1525;top:1364;width:8;height:16" fillcolor="#231f20" stroked="f"/>
            <v:rect id="_x0000_s1238" style="position:absolute;left:1533;top:1364;width:16;height:16" fillcolor="#231f20" stroked="f"/>
            <v:rect id="_x0000_s1237" style="position:absolute;left:1549;top:1364;width:16;height:16" fillcolor="#231f20" stroked="f"/>
            <v:rect id="_x0000_s1236" style="position:absolute;left:1565;top:1364;width:8;height:16" fillcolor="#231f20" stroked="f"/>
            <v:rect id="_x0000_s1235" style="position:absolute;left:1573;top:1364;width:16;height:16" fillcolor="#231f20" stroked="f"/>
            <v:rect id="_x0000_s1234" style="position:absolute;left:1589;top:1364;width:16;height:16" fillcolor="#231f20" stroked="f"/>
            <v:rect id="_x0000_s1233" style="position:absolute;left:1605;top:1364;width:8;height:16" fillcolor="#231f20" stroked="f"/>
            <v:rect id="_x0000_s1232" style="position:absolute;left:1613;top:1364;width:16;height:16" fillcolor="#231f20" stroked="f"/>
            <v:rect id="_x0000_s1231" style="position:absolute;left:1629;top:1364;width:16;height:16" fillcolor="#231f20" stroked="f"/>
            <v:rect id="_x0000_s1230" style="position:absolute;left:1645;top:1364;width:16;height:16" fillcolor="#231f20" stroked="f"/>
            <v:rect id="_x0000_s1229" style="position:absolute;left:1661;top:1364;width:8;height:16" fillcolor="#231f20" stroked="f"/>
            <v:rect id="_x0000_s1228" style="position:absolute;left:1669;top:1364;width:16;height:16" fillcolor="#231f20" stroked="f"/>
            <v:rect id="_x0000_s1227" style="position:absolute;left:1685;top:1364;width:16;height:16" fillcolor="#231f20" stroked="f"/>
            <v:rect id="_x0000_s1226" style="position:absolute;left:1701;top:1364;width:8;height:16" fillcolor="#231f20" stroked="f"/>
            <v:rect id="_x0000_s1225" style="position:absolute;left:1709;top:1364;width:16;height:16" fillcolor="#231f20" stroked="f"/>
            <v:rect id="_x0000_s1224" style="position:absolute;left:1725;top:1364;width:16;height:16" fillcolor="#231f20" stroked="f"/>
            <v:rect id="_x0000_s1223" style="position:absolute;left:1741;top:1364;width:16;height:16" fillcolor="#231f20" stroked="f"/>
            <v:rect id="_x0000_s1222" style="position:absolute;left:1757;top:1364;width:8;height:16" fillcolor="#231f20" stroked="f"/>
            <v:rect id="_x0000_s1221" style="position:absolute;left:1765;top:1364;width:16;height:16" fillcolor="#231f20" stroked="f"/>
            <v:rect id="_x0000_s1220" style="position:absolute;left:1781;top:1364;width:16;height:16" fillcolor="#231f20" stroked="f"/>
            <v:rect id="_x0000_s1219" style="position:absolute;left:1797;top:1364;width:8;height:16" fillcolor="#231f20" stroked="f"/>
            <v:rect id="_x0000_s1218" style="position:absolute;left:1805;top:1364;width:16;height:16" fillcolor="#231f20" stroked="f"/>
            <v:rect id="_x0000_s1217" style="position:absolute;left:1821;top:1364;width:16;height:16" fillcolor="#231f20" stroked="f"/>
            <v:rect id="_x0000_s1216" style="position:absolute;left:1837;top:1364;width:8;height:16" fillcolor="#231f20" stroked="f"/>
            <v:rect id="_x0000_s1215" style="position:absolute;left:1845;top:1364;width:16;height:16" fillcolor="#231f20" stroked="f"/>
            <v:rect id="_x0000_s1214" style="position:absolute;left:1861;top:1364;width:16;height:16" fillcolor="#231f20" stroked="f"/>
            <v:rect id="_x0000_s1213" style="position:absolute;left:1877;top:1364;width:16;height:16" fillcolor="#231f20" stroked="f"/>
            <v:rect id="_x0000_s1212" style="position:absolute;left:1893;top:1364;width:8;height:16" fillcolor="#231f20" stroked="f"/>
            <v:rect id="_x0000_s1211" style="position:absolute;left:1901;top:1364;width:16;height:16" fillcolor="#231f20" stroked="f"/>
            <v:rect id="_x0000_s1210" style="position:absolute;left:1917;top:1364;width:16;height:16" fillcolor="#231f20" stroked="f"/>
            <v:rect id="_x0000_s1209" style="position:absolute;left:1933;top:1364;width:8;height:16" fillcolor="#231f20" stroked="f"/>
            <v:rect id="_x0000_s1208" style="position:absolute;left:1941;top:1364;width:16;height:16" fillcolor="#231f20" stroked="f"/>
            <v:rect id="_x0000_s1207" style="position:absolute;left:1957;top:1364;width:16;height:16" fillcolor="#231f20" stroked="f"/>
            <v:rect id="_x0000_s1206" style="position:absolute;left:1973;top:1364;width:8;height:16" fillcolor="#231f20" stroked="f"/>
            <v:rect id="_x0000_s1205" style="position:absolute;left:1981;top:1364;width:16;height:16" fillcolor="#231f20" stroked="f"/>
            <v:rect id="_x0000_s1204" style="position:absolute;left:1997;top:1364;width:16;height:16" fillcolor="#231f20" stroked="f"/>
            <v:rect id="_x0000_s1203" style="position:absolute;left:2013;top:1364;width:16;height:16" fillcolor="#231f20" stroked="f"/>
            <v:rect id="_x0000_s1202" style="position:absolute;left:2029;top:1364;width:8;height:16" fillcolor="#231f20" stroked="f"/>
            <v:rect id="_x0000_s1201" style="position:absolute;left:2037;top:1364;width:16;height:16" fillcolor="#231f20" stroked="f"/>
            <v:rect id="_x0000_s1200" style="position:absolute;left:2053;top:1364;width:16;height:16" fillcolor="#231f20" stroked="f"/>
            <v:rect id="_x0000_s1199" style="position:absolute;left:2069;top:1364;width:8;height:16" fillcolor="#231f20" stroked="f"/>
            <v:rect id="_x0000_s1198" style="position:absolute;left:135;top:1372;width:16;height:41" fillcolor="#231f20" stroked="f"/>
            <v:rect id="_x0000_s1197" style="position:absolute;left:335;top:1372;width:16;height:41" fillcolor="#231f20" stroked="f"/>
            <v:rect id="_x0000_s1196" style="position:absolute;left:543;top:1372;width:16;height:41" fillcolor="#231f20" stroked="f"/>
            <v:rect id="_x0000_s1195" style="position:absolute;left:743;top:1372;width:16;height:41" fillcolor="#231f20" stroked="f"/>
            <v:rect id="_x0000_s1194" style="position:absolute;left:950;top:1372;width:16;height:41" fillcolor="#231f20" stroked="f"/>
            <v:rect id="_x0000_s1193" style="position:absolute;left:1150;top:1372;width:16;height:41" fillcolor="#231f20" stroked="f"/>
            <v:rect id="_x0000_s1192" style="position:absolute;left:1358;top:1372;width:16;height:41" fillcolor="#231f20" stroked="f"/>
            <v:rect id="_x0000_s1191" style="position:absolute;left:1565;top:1372;width:16;height:41" fillcolor="#231f20" stroked="f"/>
            <v:rect id="_x0000_s1190" style="position:absolute;left:1765;top:1372;width:16;height:41" fillcolor="#231f20" stroked="f"/>
            <v:rect id="_x0000_s1189" style="position:absolute;left:1973;top:1372;width:16;height:41" fillcolor="#231f20" stroked="f"/>
            <v:line id="_x0000_s1188" style="position:absolute" from="40,8" to="40,1372" strokecolor="#231f20" strokeweight=".28181mm"/>
            <v:rect id="_x0000_s1187" style="position:absolute;top:1364;width:40;height:16" fillcolor="#231f20" stroked="f"/>
            <v:rect id="_x0000_s1186" style="position:absolute;top:912;width:40;height:16" fillcolor="#231f20" stroked="f"/>
            <v:rect id="_x0000_s1185" style="position:absolute;top:452;width:40;height:16" fillcolor="#231f20" stroked="f"/>
            <v:rect id="_x0000_s1184" style="position:absolute;width:40;height:16" fillcolor="#231f20" stroked="f"/>
            <v:line id="_x0000_s1183" style="position:absolute" from="144,282" to="144,710" strokecolor="#231f20" strokeweight=".141mm"/>
            <v:line id="_x0000_s1182" style="position:absolute" from="144,751" to="144,1187" strokecolor="#231f20" strokeweight=".141mm"/>
            <v:rect id="_x0000_s1181" style="position:absolute;left:119;top:278;width:40;height:8" fillcolor="#231f20" stroked="f"/>
            <v:rect id="_x0000_s1180" style="position:absolute;left:119;top:1182;width:40;height:8" fillcolor="#231f20" stroked="f"/>
            <v:shape id="_x0000_s1179" style="position:absolute;left:140;top:733;width:208;height:536" coordorigin="140,733" coordsize="208,536" path="m148,733r-8,3l340,1269r7,-3l148,733xe" fillcolor="#231f20" stroked="f">
              <v:path arrowok="t"/>
            </v:shape>
            <v:shape id="_x0000_s1178" style="position:absolute;left:343;top:1243;width:2;height:2" coordorigin="344,1243" coordsize="0,0" path="m344,1243r,l344,1243xe" fillcolor="#231f20" stroked="f">
              <v:path arrowok="t"/>
            </v:shape>
            <v:rect id="_x0000_s1177" style="position:absolute;left:327;top:1239;width:40;height:8" fillcolor="#231f20" stroked="f"/>
            <v:rect id="_x0000_s1176" style="position:absolute;left:327;top:1287;width:40;height:8" fillcolor="#231f20" stroked="f"/>
            <v:shape id="_x0000_s1175" style="position:absolute;left:342;top:1207;width:210;height:65" coordorigin="343,1207" coordsize="210,65" path="m550,1207r-207,57l345,1271r207,-56l550,1207xe" fillcolor="#231f20" stroked="f">
              <v:path arrowok="t"/>
            </v:shape>
            <v:rect id="_x0000_s1174" style="position:absolute;left:527;top:1110;width:40;height:8" fillcolor="#231f20" stroked="f"/>
            <v:rect id="_x0000_s1173" style="position:absolute;left:527;top:1295;width:40;height:8" fillcolor="#231f20" stroked="f"/>
            <v:shape id="_x0000_s1172" style="position:absolute;left:550;top:1206;width:202;height:49" coordorigin="550,1207" coordsize="202,49" path="m552,1207r-2,8l750,1255r2,-8l552,1207xe" fillcolor="#231f20" stroked="f">
              <v:path arrowok="t"/>
            </v:shape>
            <v:rect id="_x0000_s1171" style="position:absolute;left:735;top:1142;width:40;height:8" fillcolor="#231f20" stroked="f"/>
            <v:rect id="_x0000_s1170" style="position:absolute;left:735;top:1352;width:40;height:8" fillcolor="#231f20" stroked="f"/>
            <v:shape id="_x0000_s1169" style="position:absolute;left:748;top:1110;width:213;height:144" coordorigin="749,1111" coordsize="213,144" path="m957,1111l749,1248r4,7l961,1117r-4,-6xe" fillcolor="#231f20" stroked="f">
              <v:path arrowok="t"/>
            </v:shape>
            <v:rect id="_x0000_s1168" style="position:absolute;left:934;top:1045;width:40;height:8" fillcolor="#231f20" stroked="f"/>
            <v:rect id="_x0000_s1167" style="position:absolute;left:934;top:1166;width:40;height:8" fillcolor="#231f20" stroked="f"/>
            <v:shape id="_x0000_s1166" style="position:absolute;left:957;top:1110;width:203;height:97" coordorigin="957,1110" coordsize="203,97" path="m960,1110r-3,8l1157,1206r3,-7l960,1110xe" fillcolor="#231f20" stroked="f">
              <v:path arrowok="t"/>
            </v:shape>
            <v:rect id="_x0000_s1165" style="position:absolute;left:1142;top:1069;width:40;height:8" fillcolor="#231f20" stroked="f"/>
            <v:rect id="_x0000_s1164" style="position:absolute;left:1142;top:1336;width:40;height:8" fillcolor="#231f20" stroked="f"/>
            <v:shape id="_x0000_s1163" style="position:absolute;left:1157;top:1158;width:210;height:49" coordorigin="1158,1159" coordsize="210,49" path="m1365,1159r-207,40l1159,1207r208,-41l1365,1159xe" fillcolor="#231f20" stroked="f">
              <v:path arrowok="t"/>
            </v:shape>
            <v:line id="_x0000_s1162" style="position:absolute" from="1366,977" to="1366,1138" strokecolor="#231f20" strokeweight=".141mm"/>
            <v:line id="_x0000_s1161" style="position:absolute" from="1366,1179" to="1366,1348" strokecolor="#231f20" strokeweight=".14042mm"/>
            <v:rect id="_x0000_s1160" style="position:absolute;left:1342;top:972;width:40;height:8" fillcolor="#231f20" stroked="f"/>
            <v:rect id="_x0000_s1159" style="position:absolute;left:1342;top:1344;width:40;height:8" fillcolor="#231f20" stroked="f"/>
            <v:shape id="_x0000_s1158" style="position:absolute;left:1365;top:1126;width:209;height:41" coordorigin="1366,1126" coordsize="209,41" path="m1573,1126r-207,33l1367,1166r208,-32l1573,1126xe" fillcolor="#231f20" stroked="f">
              <v:path arrowok="t"/>
            </v:shape>
            <v:line id="_x0000_s1157" style="position:absolute" from="1574,912" to="1574,1114" strokecolor="#231f20" strokeweight=".141mm"/>
            <v:line id="_x0000_s1156" style="position:absolute" from="1574,1154" to="1574,1348" strokecolor="#231f20" strokeweight=".141mm"/>
            <v:rect id="_x0000_s1155" style="position:absolute;left:1549;top:908;width:40;height:8" fillcolor="#231f20" stroked="f"/>
            <v:rect id="_x0000_s1154" style="position:absolute;left:1549;top:1344;width:40;height:8" fillcolor="#231f20" stroked="f"/>
            <v:shape id="_x0000_s1153" style="position:absolute;left:1571;top:941;width:206;height:192" coordorigin="1571,942" coordsize="206,192" path="m1771,942r-200,185l1577,1133,1776,947r-5,-5xe" fillcolor="#231f20" stroked="f">
              <v:path arrowok="t"/>
            </v:shape>
            <v:shape id="_x0000_s1152" style="position:absolute;left:1773;top:920;width:2;height:2" coordorigin="1774,920" coordsize="0,0" path="m1774,920r,l1774,920xe" fillcolor="#231f20" stroked="f">
              <v:path arrowok="t"/>
            </v:shape>
            <v:rect id="_x0000_s1151" style="position:absolute;left:1769;top:960;width:8;height:9" fillcolor="#231f20" stroked="f"/>
            <v:rect id="_x0000_s1150" style="position:absolute;left:1757;top:916;width:40;height:8" fillcolor="#231f20" stroked="f"/>
            <v:rect id="_x0000_s1149" style="position:absolute;left:1757;top:964;width:40;height:8" fillcolor="#231f20" stroked="f"/>
            <v:shape id="_x0000_s1148" style="position:absolute;left:1772;top:876;width:211;height:73" coordorigin="1772,876" coordsize="211,73" path="m1980,876r-208,65l1775,948r208,-64l1980,876xe" fillcolor="#231f20" stroked="f">
              <v:path arrowok="t"/>
            </v:shape>
            <v:shape id="_x0000_s1147" style="position:absolute;left:115;top:706;width:56;height:57" coordorigin="116,706" coordsize="56,57" o:spt="100" adj="0,,0" path="m144,706r-3,l139,707r-1,l136,707r-1,l133,708r-1,l131,709r-1,l128,710r-1,l126,711r-1,1l124,713r-1,1l121,716r-1,1l120,718r-1,1l118,720r,3l117,724r,2l116,728r,2l116,736r,3l116,741r1,3l117,745r1,2l119,749r1,3l121,752r1,3l123,756r1,l125,757r1,1l127,759r1,l130,760r1,1l132,761r1,l135,762r1,l138,762r1,1l141,763r3,l144,755r-2,l140,755r-2,-1l137,754r-1,l135,753r-1,l133,753r-1,-1l131,752r-2,-2l129,750r-1,-1l128,749r-1,-2l126,746r-1,-1l125,743r,-1l124,741r,-1l124,738r,-9l124,728r1,-2l126,724r,-1l127,721r1,-1l129,719r,l131,718r1,-1l133,716r1,l136,715r1,l138,715r1,l140,715r2,-1l144,714r,-8xm144,706r,8l145,714r3,1l149,715r1,l151,715r1,l153,716r1,l155,716r1,1l157,718r1,1l160,720r,l161,722r1,1l162,724r1,2l163,727r,1l163,729r1,9l163,740r,1l163,743r-1,2l162,746r-1,1l161,748r-1,1l158,750r-1,2l156,752r-1,1l154,753r-2,1l150,754r-2,1l145,755r-1,l144,763r3,l149,763r1,-1l151,762r2,l154,761r2,l157,761r1,-1l159,759r1,l162,758r1,-1l164,756r1,l166,753r1,-1l168,751r1,-1l170,748r,-2l171,745r,-2l171,741r1,-2l172,736r,-6l171,728r,-3l170,723r-1,-3l168,719r,-1l167,717r-2,-3l165,714r-1,-1l163,712r-1,-1l160,710r-1,l158,709r-1,l156,708r-2,l153,707r-2,l150,707r-1,l147,706r-3,xe" fillcolor="#231f20" stroked="f">
              <v:stroke joinstyle="round"/>
              <v:formulas/>
              <v:path arrowok="t" o:connecttype="segments"/>
            </v:shape>
            <v:shape id="_x0000_s1146" style="position:absolute;left:323;top:1239;width:56;height:57" coordorigin="324,1239" coordsize="56,57" o:spt="100" adj="0,,0" path="m352,1239r-4,l347,1239r-2,1l344,1240r-2,l341,1240r-1,1l338,1241r-1,1l336,1242r-1,1l334,1244r-1,1l332,1245r-1,1l329,1248r-1,2l327,1252r-1,2l325,1256r,1l324,1259r,2l324,1263r,6l324,1272r,2l325,1277r,1l325,1279r1,2l327,1283r1,1l328,1285r2,3l331,1288r1,1l333,1290r1,1l335,1292r1,l337,1293r1,l340,1294r1,l342,1295r2,l345,1295r2,l348,1295r4,1l352,1288r-2,l348,1287r-2,l345,1287r-1,l343,1287r-1,-1l341,1286r-2,-1l338,1284r,l336,1283r,-1l335,1281r-1,-1l334,1279r-1,-3l332,1275r,-1l332,1273r,-2l332,1262r,-1l333,1259r,-1l334,1256r,-1l335,1254r1,-1l336,1252r2,-1l338,1250r1,l341,1249r2,-1l343,1248r2,l346,1247r2,l350,1247r2,l352,1239xm352,1239r,8l353,1247r2,l357,1247r1,1l359,1248r1,l361,1248r1,1l363,1249r,1l365,1250r1,1l367,1252r,1l368,1253r1,2l370,1256r,1l371,1259r,1l371,1261r,1l371,1271r,2l371,1274r,2l370,1278r-1,1l368,1281r-1,1l366,1283r-1,1l365,1284r-2,1l363,1286r-1,l360,1287r-1,l358,1287r-1,l355,1287r-2,1l352,1288r,8l355,1295r1,l358,1295r1,l361,1295r1,-1l363,1294r2,-1l366,1293r1,-1l368,1292r1,-1l370,1290r1,-1l372,1288r2,-2l375,1285r1,-1l377,1282r1,-3l378,1278r1,-2l379,1274r,-2l379,1269r,-6l379,1261r-1,-3l378,1255r-1,-2l375,1250r,-1l373,1247r-1,-1l371,1245r-1,l369,1244r-1,-1l367,1242r-1,l365,1241r-2,l362,1240r-1,l359,1240r-1,l356,1239r-1,l352,1239xe" fillcolor="#231f20" stroked="f">
              <v:stroke joinstyle="round"/>
              <v:formulas/>
              <v:path arrowok="t" o:connecttype="segments"/>
            </v:shape>
            <v:shape id="_x0000_s1145" style="position:absolute;left:523;top:1182;width:56;height:57" coordorigin="523,1183" coordsize="56,57" o:spt="100" adj="0,,0" path="m551,1183r-3,l547,1183r-2,l544,1183r-2,1l541,1184r-1,l538,1185r-1,l536,1186r-1,1l533,1187r-1,1l531,1189r-1,1l529,1192r-1,1l527,1194r-1,2l525,1198r,1l525,1201r-1,1l524,1205r,1l523,1212r1,4l524,1217r,3l525,1223r1,2l527,1227r,1l528,1229r2,2l530,1232r1,1l532,1234r1,l535,1235r1,1l537,1236r1,1l540,1237r1,1l542,1238r2,l545,1239r2,l548,1239r3,l551,1231r-1,l547,1231r-2,l543,1230r-1,l540,1229r-1,-1l538,1228r-1,-1l536,1226r-1,-1l534,1224r-1,-2l533,1221r-1,-2l532,1218r,-1l532,1216r-1,-2l532,1206r,-1l532,1202r1,-2l533,1200r1,-1l535,1197r1,-1l537,1195r1,-1l539,1193r1,l541,1192r2,l545,1191r2,l550,1191r1,l551,1183xm551,1183r,8l553,1191r2,l557,1191r2,l560,1192r,l561,1192r1,1l563,1193r2,1l565,1194r1,1l566,1196r1,l568,1197r,1l569,1200r1,1l570,1202r1,2l571,1205r,1l571,1214r,2l571,1217r-1,2l570,1221r-1,2l568,1224r-1,2l566,1226r-1,1l565,1228r-2,1l562,1229r-2,1l560,1230r-1,l557,1231r-2,l553,1231r-2,l551,1239r3,l556,1239r1,l559,1238r1,l562,1238r1,-1l564,1237r2,-1l567,1236r1,-1l569,1234r1,l571,1233r1,-1l574,1230r1,-1l575,1228r1,-2l577,1225r1,-2l578,1221r,-2l579,1217r,-1l579,1212r,-6l579,1205r-1,-3l578,1200r-1,-1l577,1196r-2,-2l575,1193r-2,-2l572,1190r-1,-1l570,1188r-1,-1l568,1187r-1,-1l566,1185r-2,l563,1184r-1,l560,1184r-1,-1l557,1183r-1,l554,1183r-3,xe" fillcolor="#231f20" stroked="f">
              <v:stroke joinstyle="round"/>
              <v:formulas/>
              <v:path arrowok="t" o:connecttype="segments"/>
            </v:shape>
            <v:shape id="_x0000_s1144" style="position:absolute;left:731;top:1231;width:56;height:57" coordorigin="731,1231" coordsize="56,57" o:spt="100" adj="0,,0" path="m759,1231r-3,l754,1231r-1,1l751,1232r-1,l749,1232r-2,1l746,1233r-1,1l743,1234r-1,1l741,1236r-1,1l739,1237r-1,1l736,1240r,1l735,1243r-1,2l733,1247r-1,2l732,1251r-1,2l731,1255r,6l731,1264r,2l732,1269r1,2l734,1274r1,2l736,1277r2,3l738,1280r1,1l740,1282r1,1l742,1284r1,l745,1285r1,l747,1286r2,l750,1287r1,l753,1287r1,l756,1287r3,1l759,1280r-1,l755,1279r-2,l752,1279r-1,l750,1278r-2,l747,1277r-1,-1l745,1276r-1,-1l743,1274r,-1l742,1272r-1,-2l741,1270r-1,-2l740,1267r,-1l739,1264r,-2l739,1254r1,-1l740,1251r1,-2l741,1247r1,-1l743,1245r1,-2l745,1243r1,-1l747,1241r1,l749,1241r2,-1l752,1240r1,l754,1239r1,l758,1239r1,l759,1231xm759,1231r,8l760,1239r3,l764,1239r1,1l766,1240r1,l768,1240r2,1l772,1242r,l773,1243r1,1l775,1245r,l776,1247r1,1l778,1250r,2l778,1253r1,1l779,1262r,2l778,1266r,2l778,1269r-1,1l776,1272r,1l775,1274r-1,1l773,1276r-1,l772,1277r-2,1l768,1278r-1,1l765,1279r-2,l760,1280r-1,l759,1288r3,-1l764,1287r1,l767,1287r1,l769,1286r2,l772,1285r1,l774,1284r2,l777,1283r1,-1l779,1281r1,-1l782,1278r,-1l784,1275r1,-3l785,1271r1,-1l786,1268r1,-2l787,1264r,-3l787,1255r,-2l786,1250r,-1l785,1247r,-1l784,1244r-1,-2l782,1241r-2,-2l780,1238r-1,-1l778,1237r-1,-1l776,1235r-2,-1l773,1234r-1,-1l771,1233r-2,-1l768,1232r-1,l765,1232r-1,-1l762,1231r-3,xe" fillcolor="#231f20" stroked="f">
              <v:stroke joinstyle="round"/>
              <v:formulas/>
              <v:path arrowok="t" o:connecttype="segments"/>
            </v:shape>
            <v:shape id="_x0000_s1143" style="position:absolute;left:930;top:1085;width:56;height:57" coordorigin="931,1086" coordsize="56,57" o:spt="100" adj="0,,0" path="m959,1086r-3,l954,1086r-1,l951,1086r-1,1l948,1087r-1,1l946,1088r-2,1l943,1089r-1,1l941,1090r-1,1l939,1092r-1,1l936,1095r-1,1l934,1098r-1,3l932,1102r,2l932,1106r-1,2l931,1109r,6l931,1119r,1l932,1123r,1l933,1126r,1l934,1130r1,1l935,1132r2,2l938,1135r1,1l940,1137r1,l942,1138r1,1l944,1139r2,1l947,1140r1,1l950,1141r1,1l953,1142r1,l956,1142r3,l959,1134r-2,l955,1134r-1,l953,1134r-2,-1l950,1133r,l948,1132r-2,-1l945,1131r,-1l944,1129r-1,-1l942,1127r-1,-2l940,1123r-1,-2l939,1120r,-1l939,1117r,-8l939,1108r1,-2l940,1105r1,-2l942,1101r1,-1l943,1099r1,l945,1098r,-1l946,1097r2,-1l950,1095r,l951,1095r2,-1l954,1094r1,l957,1094r2,l959,1086xm959,1086r,8l960,1094r3,l964,1094r1,l966,1095r1,l968,1095r1,l970,1096r1,l972,1097r1,1l974,1099r,l975,1100r1,1l977,1103r,1l978,1106r,1l978,1108r,1l979,1117r-1,2l978,1120r,2l977,1124r-1,2l975,1127r-1,2l973,1130r-1,1l970,1132r,l969,1133r-2,l966,1133r-1,1l964,1134r-1,l960,1134r-1,l959,1142r3,l963,1142r2,l966,1142r2,-1l969,1141r2,-1l972,1140r1,-1l974,1139r1,-1l977,1137r1,l979,1136r1,-1l981,1133r1,-1l983,1131r1,-3l985,1126r,-2l986,1122r,-2l986,1119r1,-4l986,1109r,-1l986,1105r-1,-3l984,1100r-1,-3l982,1096r-2,-2l980,1093r-1,-1l978,1091r-1,-1l975,1090r-1,-1l973,1089r-1,-1l971,1088r-2,-1l968,1087r-2,-1l965,1086r-2,l962,1086r-3,xe" fillcolor="#231f20" stroked="f">
              <v:stroke joinstyle="round"/>
              <v:formulas/>
              <v:path arrowok="t" o:connecttype="segments"/>
            </v:shape>
            <v:shape id="_x0000_s1142" style="position:absolute;left:1138;top:1182;width:56;height:57" coordorigin="1139,1183" coordsize="56,57" o:spt="100" adj="0,,0" path="m1166,1183r-3,l1162,1183r-2,l1159,1183r-2,1l1156,1184r-1,l1153,1185r-1,l1151,1186r-1,1l1149,1187r-1,1l1147,1189r-1,1l1144,1192r-1,1l1142,1194r-1,2l1140,1199r,2l1139,1202r,3l1139,1206r,6l1139,1216r,1l1139,1220r1,1l1140,1223r1,2l1143,1228r,1l1145,1231r1,1l1147,1233r1,1l1149,1234r1,1l1151,1236r1,l1153,1237r2,l1156,1238r1,l1159,1238r1,1l1162,1239r1,l1166,1239r,-8l1165,1231r-2,l1160,1231r-1,-1l1158,1230r-1,l1155,1229r,l1153,1228r,-1l1152,1227r-1,-1l1151,1226r-1,-1l1149,1224r-1,-2l1148,1221r-1,-2l1147,1218r,-1l1147,1216r,-2l1147,1206r,-1l1147,1202r1,-2l1149,1199r1,-2l1151,1196r,l1152,1195r1,-1l1155,1193r,l1156,1192r2,l1159,1191r1,l1163,1191r2,l1166,1191r,-8xm1166,1183r,8l1168,1191r2,l1173,1191r2,1l1176,1192r1,l1177,1193r2,l1180,1194r1,1l1182,1196r1,1l1184,1198r,2l1185,1201r,1l1186,1204r,1l1186,1206r,8l1186,1216r,1l1185,1219r,2l1184,1222r,1l1183,1224r-1,2l1181,1227r-1,1l1179,1228r-2,1l1175,1230r,l1173,1231r-3,l1168,1231r-2,l1166,1239r4,l1171,1239r2,l1174,1238r2,l1177,1238r1,-1l1179,1237r2,-1l1182,1236r1,-1l1184,1234r1,l1186,1233r1,-1l1189,1230r1,-1l1191,1227r,-1l1192,1224r1,-1l1193,1221r1,-2l1194,1217r,-1l1194,1212r,-6l1194,1205r-1,-3l1193,1199r-1,-3l1191,1195r-1,-1l1190,1193r-2,-2l1187,1190r-1,-1l1185,1188r-1,-1l1183,1187r-1,-1l1181,1185r-2,l1178,1184r-1,l1176,1184r-2,-1l1173,1183r-2,l1170,1183r-4,xe" fillcolor="#231f20" stroked="f">
              <v:stroke joinstyle="round"/>
              <v:formulas/>
              <v:path arrowok="t" o:connecttype="segments"/>
            </v:shape>
            <v:shape id="_x0000_s1141" style="position:absolute;left:1338;top:1134;width:56;height:57" coordorigin="1338,1134" coordsize="56,57" o:spt="100" adj="0,,0" path="m1366,1134r-3,l1362,1134r-2,1l1359,1135r-2,l1356,1136r-2,l1353,1136r-1,1l1351,1138r-1,l1348,1139r-1,1l1346,1141r-1,l1344,1144r-1,1l1342,1146r-1,2l1340,1151r-1,1l1339,1154r,2l1338,1158r,6l1338,1167r1,2l1339,1172r1,2l1341,1177r1,2l1343,1180r2,3l1345,1183r1,1l1347,1185r1,1l1350,1187r1,l1352,1188r1,l1354,1189r2,l1357,1190r2,l1360,1190r2,l1363,1191r3,l1366,1183r-1,l1362,1182r-1,l1360,1182r-1,l1358,1182r-1,-1l1355,1181r-1,-1l1353,1179r-1,-1l1351,1178r-1,-1l1350,1177r-1,-2l1348,1174r,-1l1347,1171r,-1l1347,1169r,-1l1346,1166r1,-9l1347,1156r,-2l1348,1152r1,-2l1349,1149r1,-1l1352,1147r1,-2l1355,1145r,-1l1357,1143r1,l1359,1143r1,l1361,1143r1,-1l1365,1142r1,l1366,1134xm1366,1134r,8l1368,1142r2,l1371,1143r1,l1373,1143r1,l1375,1144r2,l1379,1145r,l1380,1146r1,1l1382,1148r1,2l1384,1151r1,2l1385,1155r1,1l1386,1157r,9l1386,1168r,1l1385,1171r,1l1384,1174r-1,1l1383,1176r-1,1l1381,1178r-1,1l1379,1179r,1l1377,1181r-2,l1374,1182r-1,l1372,1182r-1,l1370,1182r-2,1l1366,1183r,8l1369,1191r2,-1l1372,1190r2,l1375,1190r2,-1l1378,1189r1,-1l1380,1188r2,-1l1383,1187r1,-1l1385,1185r1,-1l1387,1183r2,-2l1390,1180r1,-2l1392,1176r,-2l1393,1173r,-2l1394,1169r,-2l1394,1164r,-6l1394,1156r-1,-3l1393,1152r-1,-2l1392,1149r-1,-2l1390,1145r,l1388,1142r-1,-1l1386,1141r-1,-1l1384,1139r-1,-1l1382,1138r-2,-1l1379,1136r-1,l1377,1136r-2,-1l1374,1135r-2,l1371,1134r-2,l1366,1134xe" fillcolor="#231f20" stroked="f">
              <v:stroke joinstyle="round"/>
              <v:formulas/>
              <v:path arrowok="t" o:connecttype="segments"/>
            </v:shape>
            <v:shape id="_x0000_s1140" style="position:absolute;left:1546;top:1110;width:56;height:57" coordorigin="1546,1110" coordsize="56,57" o:spt="100" adj="0,,0" path="m1574,1110r-3,l1569,1110r-1,l1566,1111r-1,l1564,1111r-2,1l1561,1112r-1,1l1558,1113r-1,1l1556,1115r-1,l1554,1116r-1,1l1551,1119r,1l1550,1122r-1,1l1548,1125r,1l1547,1128r,2l1546,1132r,1l1546,1140r,3l1546,1144r1,3l1548,1150r1,3l1549,1154r1,1l1551,1156r1,2l1553,1159r1,1l1555,1161r1,1l1557,1162r1,1l1560,1164r1,l1562,1165r2,l1565,1165r1,1l1568,1166r1,l1571,1166r3,l1574,1158r-1,l1570,1158r-2,l1566,1157r-1,l1563,1156r-2,l1560,1155r-1,-1l1558,1153r,-1l1557,1151r-1,-2l1556,1148r-1,-1l1555,1146r-1,-2l1554,1143r,-2l1554,1133r,-1l1555,1130r1,-2l1556,1127r,-1l1557,1125r1,-2l1559,1122r2,-1l1561,1121r2,-1l1565,1119r1,l1568,1119r2,-1l1573,1118r1,l1574,1110xm1574,1110r,8l1575,1118r3,l1580,1119r1,l1582,1119r1,l1585,1120r1,l1587,1121r1,1l1589,1123r1,l1590,1124r1,2l1592,1127r,1l1593,1130r,1l1593,1132r1,1l1594,1141r,2l1593,1144r,3l1592,1149r,1l1591,1152r-1,1l1589,1154r-1,l1587,1155r-1,1l1585,1156r-2,1l1582,1157r-1,1l1580,1158r-2,l1575,1158r-1,l1574,1166r3,l1579,1166r1,l1582,1166r1,-1l1584,1165r2,l1587,1164r1,l1589,1163r2,-1l1592,1162r1,-1l1594,1160r1,-1l1596,1157r1,-1l1598,1155r1,-2l1600,1150r1,-2l1601,1147r,-3l1602,1143r,-3l1602,1133r-1,-1l1601,1129r,-1l1600,1126r-1,-2l1598,1121r-1,-1l1596,1118r-1,-1l1594,1116r-1,-1l1592,1115r-1,-1l1589,1113r-1,l1587,1112r-1,l1584,1111r-1,l1582,1111r-2,-1l1579,1110r-2,l1574,1110xe" fillcolor="#231f20" stroked="f">
              <v:stroke joinstyle="round"/>
              <v:formulas/>
              <v:path arrowok="t" o:connecttype="segments"/>
            </v:shape>
            <v:shape id="_x0000_s1139" style="position:absolute;left:1753;top:916;width:56;height:57" coordorigin="1754,916" coordsize="56,57" o:spt="100" adj="0,,0" path="m1782,916r-4,l1777,916r-2,1l1774,917r-1,l1771,918r-1,l1769,918r-2,1l1766,920r-1,l1764,921r-1,1l1762,923r-1,l1759,926r-1,1l1758,928r-2,2l1755,933r,1l1754,936r,2l1754,940r,6l1754,949r,2l1755,954r,2l1756,959r2,2l1758,962r2,3l1761,965r1,1l1763,967r1,1l1765,969r1,l1767,970r2,l1770,971r1,l1773,972r1,l1775,972r2,l1778,973r4,l1782,965r-2,l1778,964r-3,l1774,964r-1,l1772,963r-1,l1770,962r-2,-1l1768,961r-1,-1l1766,959r-1,l1764,957r,-1l1763,955r,-2l1762,952r,-1l1762,950r,-2l1762,939r,-1l1763,936r,-2l1764,933r,-1l1765,931r1,-1l1767,929r1,-1l1768,928r2,-1l1771,926r1,l1773,925r1,l1775,925r2,l1778,924r2,l1782,924r,-8xm1782,916r,8l1783,924r3,l1787,925r1,l1789,925r1,l1791,926r2,l1794,927r1,1l1796,928r1,1l1798,930r1,2l1800,933r,2l1801,937r,1l1801,939r,9l1801,950r,1l1801,953r-1,1l1800,956r-1,1l1798,959r-1,l1797,960r-1,1l1795,961r-1,1l1793,963r-2,l1790,964r-2,l1786,964r-3,1l1782,965r,8l1785,973r1,-1l1788,972r1,l1791,972r1,-1l1793,971r2,-1l1796,970r1,-1l1798,969r1,-1l1800,967r2,-1l1802,965r2,-2l1805,962r1,-2l1807,958r1,-2l1808,955r1,-2l1809,951r,-2l1810,946r-1,-6l1809,938r,-3l1808,934r,-1l1807,931r-1,-2l1806,928r-1,-1l1803,924r-1,-1l1802,923r-2,-1l1799,921r-1,-1l1797,920r-1,-1l1795,918r-2,l1792,918r-1,-1l1789,917r-1,l1786,916r-1,l1782,916xe" fillcolor="#231f20" stroked="f">
              <v:stroke joinstyle="round"/>
              <v:formulas/>
              <v:path arrowok="t" o:connecttype="segments"/>
            </v:shape>
            <v:shape id="_x0000_s1138" style="position:absolute;left:1953;top:851;width:56;height:57" coordorigin="1953,852" coordsize="56,57" o:spt="100" adj="0,,0" path="m1981,852r-3,l1977,852r-2,l1974,852r-2,1l1971,853r-1,l1968,854r-1,l1966,855r-1,1l1964,856r-1,1l1962,858r-1,1l1959,861r-1,1l1957,864r-1,3l1955,868r,2l1954,871r,3l1954,875r-1,6l1954,885r,1l1954,889r1,1l1955,892r1,1l1957,895r,2l1958,898r2,2l1961,901r1,1l1963,903r1,l1965,904r1,1l1967,905r1,1l1970,906r1,1l1972,907r2,l1975,908r2,l1978,908r3,l1981,900r-1,l1978,900r-2,l1975,900r-1,-1l1973,899r-1,l1970,898r-1,-1l1968,897r-1,-1l1966,895r,l1965,894r-1,-1l1963,891r,-2l1962,887r,-1l1962,885r,-2l1962,875r,-1l1962,871r1,l1963,869r1,-2l1965,866r1,-1l1966,865r1,-2l1968,863r1,-1l1970,862r2,-1l1973,861r2,-1l1978,860r2,l1981,860r,-8xm1981,852r,8l1983,860r2,l1988,860r1,l1990,861r1,l1992,862r1,l1995,863r,l1997,865r,l1998,866r1,1l1999,869r1,1l2000,871r1,2l2001,874r,1l2001,883r,2l2001,886r-1,2l2000,890r-1,2l1998,893r-1,2l1996,896r-1,l1995,897r-2,1l1992,898r,l1990,899r-1,l1988,900r-2,l1985,900r-2,l1981,900r,8l1985,908r1,l1988,908r1,-1l1990,907r2,l1993,906r1,l1996,905r1,l1998,904r1,-1l2000,903r1,-1l2002,901r2,-2l2005,898r,-1l2007,894r1,-2l2008,890r1,-2l2009,886r,-1l2009,881r,-6l2009,874r-1,-3l2008,868r-1,-3l2005,863r,-1l2003,860r-1,-1l2001,858r-1,-1l1999,856r-1,l1997,855r-1,-1l1994,854r-1,-1l1992,853r-2,l1989,852r-1,l1986,852r-1,l1981,852xe" fillcolor="#231f20" stroked="f">
              <v:stroke joinstyle="round"/>
              <v:formulas/>
              <v:path arrowok="t" o:connecttype="segments"/>
            </v:shape>
            <v:rect id="_x0000_s1137" style="position:absolute;left:139;top:1275;width:8;height:9" fillcolor="#231f20" stroked="f"/>
            <v:rect id="_x0000_s1136" style="position:absolute;left:139;top:1323;width:8;height:9" fillcolor="#231f20" stroked="f"/>
            <v:rect id="_x0000_s1135" style="position:absolute;left:119;top:1271;width:40;height:8" fillcolor="#231f20" stroked="f"/>
            <v:rect id="_x0000_s1134" style="position:absolute;left:119;top:1327;width:40;height:8" fillcolor="#231f20" stroked="f"/>
            <v:shape id="_x0000_s1133" style="position:absolute;left:140;top:886;width:207;height:424" coordorigin="140,886" coordsize="207,424" path="m340,886l140,1306r7,3l347,890r-7,-4xe" fillcolor="#231f20" stroked="f">
              <v:path arrowok="t"/>
            </v:shape>
            <v:line id="_x0000_s1132" style="position:absolute" from="344,460" to="344,864" strokecolor="#231f20" strokeweight=".141mm"/>
            <v:line id="_x0000_s1131" style="position:absolute" from="344,904" to="344,1308" strokecolor="#231f20" strokeweight=".141mm"/>
            <v:rect id="_x0000_s1130" style="position:absolute;left:327;top:456;width:40;height:8" fillcolor="#231f20" stroked="f"/>
            <v:rect id="_x0000_s1129" style="position:absolute;left:327;top:1303;width:40;height:8" fillcolor="#231f20" stroked="f"/>
            <v:shape id="_x0000_s1128" style="position:absolute;left:340;top:885;width:215;height:288" coordorigin="340,886" coordsize="215,288" path="m347,886r-7,4l548,1173r6,-5l347,886xe" fillcolor="#231f20" stroked="f">
              <v:path arrowok="t"/>
            </v:shape>
            <v:line id="_x0000_s1127" style="position:absolute" from="551,993" to="551,1356" strokecolor="#231f20" strokeweight=".141mm"/>
            <v:rect id="_x0000_s1126" style="position:absolute;left:527;top:988;width:40;height:8" fillcolor="#231f20" stroked="f"/>
            <v:rect id="_x0000_s1125" style="position:absolute;left:527;top:1352;width:40;height:8" fillcolor="#231f20" stroked="f"/>
            <v:shape id="_x0000_s1124" style="position:absolute;left:548;top:1013;width:205;height:160" coordorigin="549,1014" coordsize="205,160" path="m749,1014l549,1167r5,7l753,1020r-4,-6xe" fillcolor="#231f20" stroked="f">
              <v:path arrowok="t"/>
            </v:shape>
            <v:line id="_x0000_s1123" style="position:absolute" from="751,791" to="751,993" strokecolor="#231f20" strokeweight=".141mm"/>
            <v:line id="_x0000_s1122" style="position:absolute" from="751,1033" to="751,1356" strokecolor="#231f20" strokeweight=".141mm"/>
            <v:rect id="_x0000_s1121" style="position:absolute;left:735;top:787;width:40;height:8" fillcolor="#231f20" stroked="f"/>
            <v:rect id="_x0000_s1120" style="position:absolute;left:735;top:1239;width:40;height:8" fillcolor="#231f20" stroked="f"/>
            <v:shape id="_x0000_s1119" style="position:absolute;left:750;top:1013;width:209;height:41" coordorigin="750,1013" coordsize="209,41" path="m752,1013r-2,8l958,1053r1,-8l752,1013xe" fillcolor="#231f20" stroked="f">
              <v:path arrowok="t"/>
            </v:shape>
            <v:line id="_x0000_s1118" style="position:absolute" from="959,872" to="959,1235" strokecolor="#231f20" strokeweight=".141mm"/>
            <v:rect id="_x0000_s1117" style="position:absolute;left:934;top:867;width:40;height:8" fillcolor="#231f20" stroked="f"/>
            <v:rect id="_x0000_s1116" style="position:absolute;left:934;top:1231;width:40;height:8" fillcolor="#231f20" stroked="f"/>
            <v:shape id="_x0000_s1115" style="position:absolute;left:958;top:1013;width:201;height:41" coordorigin="958,1013" coordsize="201,41" path="m1158,1013r-200,32l959,1053r200,-32l1158,1013xe" fillcolor="#231f20" stroked="f">
              <v:path arrowok="t"/>
            </v:shape>
            <v:line id="_x0000_s1114" style="position:absolute" from="1158,807" to="1158,1001" strokecolor="#231f20" strokeweight=".141mm"/>
            <v:line id="_x0000_s1113" style="position:absolute" from="1158,1041" to="1158,1340" strokecolor="#231f20" strokeweight=".141mm"/>
            <v:rect id="_x0000_s1112" style="position:absolute;left:1142;top:803;width:40;height:8" fillcolor="#231f20" stroked="f"/>
            <v:rect id="_x0000_s1111" style="position:absolute;left:1142;top:1231;width:40;height:8" fillcolor="#231f20" stroked="f"/>
            <v:line id="_x0000_s1110" style="position:absolute" from="1158,1021" to="1366,1021" strokecolor="#231f20" strokeweight=".28278mm"/>
            <v:line id="_x0000_s1109" style="position:absolute" from="1366,759" to="1366,1001" strokecolor="#231f20" strokeweight=".141mm"/>
            <v:line id="_x0000_s1108" style="position:absolute" from="1366,1049" to="1366,1292" strokecolor="#231f20" strokeweight=".141mm"/>
            <v:rect id="_x0000_s1107" style="position:absolute;left:1342;top:754;width:40;height:8" fillcolor="#231f20" stroked="f"/>
            <v:rect id="_x0000_s1106" style="position:absolute;left:1342;top:1287;width:40;height:8" fillcolor="#231f20" stroked="f"/>
            <v:shape id="_x0000_s1105" style="position:absolute;left:1365;top:1021;width:211;height:73" coordorigin="1365,1021" coordsize="211,73" path="m1367,1021r-2,8l1573,1094r2,-8l1367,1021xe" fillcolor="#231f20" stroked="f">
              <v:path arrowok="t"/>
            </v:shape>
            <v:line id="_x0000_s1104" style="position:absolute" from="1574,880" to="1574,1074" strokecolor="#231f20" strokeweight=".141mm"/>
            <v:line id="_x0000_s1103" style="position:absolute" from="1574,1114" to="1574,1300" strokecolor="#231f20" strokeweight=".14042mm"/>
            <v:rect id="_x0000_s1102" style="position:absolute;left:1549;top:875;width:40;height:8" fillcolor="#231f20" stroked="f"/>
            <v:rect id="_x0000_s1101" style="position:absolute;left:1549;top:1295;width:40;height:8" fillcolor="#231f20" stroked="f"/>
            <v:shape id="_x0000_s1100" style="position:absolute;left:1571;top:1086;width:204;height:128" coordorigin="1572,1086" coordsize="204,128" path="m1576,1086r-4,7l1772,1214r4,-7l1576,1086xe" fillcolor="#231f20" stroked="f">
              <v:path arrowok="t"/>
            </v:shape>
            <v:rect id="_x0000_s1099" style="position:absolute;left:1769;top:1105;width:8;height:81" fillcolor="#231f20" stroked="f"/>
            <v:rect id="_x0000_s1098" style="position:absolute;left:1769;top:1227;width:8;height:89" fillcolor="#231f20" stroked="f"/>
            <v:rect id="_x0000_s1097" style="position:absolute;left:1757;top:1101;width:40;height:8" fillcolor="#231f20" stroked="f"/>
            <v:rect id="_x0000_s1096" style="position:absolute;left:1757;top:1311;width:40;height:8" fillcolor="#231f20" stroked="f"/>
            <v:shape id="_x0000_s1095" style="position:absolute;left:1772;top:1207;width:211;height:81" coordorigin="1772,1207" coordsize="211,81" path="m1775,1207r-3,8l1980,1287r3,-7l1775,1207xe" fillcolor="#231f20" stroked="f">
              <v:path arrowok="t"/>
            </v:shape>
            <v:rect id="_x0000_s1094" style="position:absolute;left:1977;top:1235;width:8;height:33" fillcolor="#231f20" stroked="f"/>
            <v:rect id="_x0000_s1093" style="position:absolute;left:1977;top:1307;width:8;height:33" fillcolor="#231f20" stroked="f"/>
            <v:rect id="_x0000_s1092" style="position:absolute;left:1957;top:1231;width:40;height:8" fillcolor="#231f20" stroked="f"/>
            <v:line id="_x0000_s1091" style="position:absolute" from="1957,1340" to="1997,1340" strokecolor="#231f20" strokeweight=".07619mm"/>
            <v:shape id="_x0000_s1090" style="position:absolute;left:115;top:1279;width:56;height:57" coordorigin="116,1280" coordsize="56,57" o:spt="100" adj="0,,0" path="m116,1332r,4l120,1336r-4,-4xm124,1328r-4,l116,1332r4,4l168,1336r-4,-4l124,1332r,-4xm172,1284r-8,l164,1332r4,4l168,1328r4,l172,1288r-4,l172,1284xm172,1328r-4,l168,1336r4,-4l172,1328xm172,1332r-4,4l172,1336r,-4xm120,1280r-4,4l116,1332r4,-4l124,1328r,-40l120,1288r,-8xm164,1328r-40,l124,1332r40,l164,1328xm120,1280r,8l124,1288r,-4l120,1280xm168,1280r-48,l124,1284r,4l164,1288r,-4l172,1284r-4,-4xm172,1284r-4,4l172,1288r,-4xm120,1280r-4,l116,1284r4,-4xm172,1280r-4,l172,1284r,-4xe" fillcolor="#231f20" stroked="f">
              <v:stroke joinstyle="round"/>
              <v:formulas/>
              <v:path arrowok="t" o:connecttype="segments"/>
            </v:shape>
            <v:shape id="_x0000_s1089" style="position:absolute;left:323;top:859;width:56;height:57" coordorigin="324,860" coordsize="56,57" o:spt="100" adj="0,,0" path="m324,912r,4l328,916r-4,-4xm332,908r-4,l324,912r4,4l376,916r-4,-4l332,912r,-4xm380,864r-8,l372,912r4,4l376,908r4,l380,868r-4,l380,864xm380,908r-4,l376,916r4,-4l380,908xm380,912r-4,4l380,916r,-4xm328,860r-4,4l324,912r4,-4l332,908r,-40l328,868r,-8xm372,908r-40,l332,912r40,l372,908xm328,860r,8l332,868r,-4l328,860xm376,860r-48,l332,864r,4l372,868r,-4l380,864r-4,-4xm380,864r-4,4l380,868r,-4xm328,860r-4,l324,864r4,-4xm380,860r-4,l380,864r,-4xe" fillcolor="#231f20" stroked="f">
              <v:stroke joinstyle="round"/>
              <v:formulas/>
              <v:path arrowok="t" o:connecttype="segments"/>
            </v:shape>
            <v:shape id="_x0000_s1088" style="position:absolute;left:523;top:1150;width:56;height:57" coordorigin="523,1150" coordsize="56,57" o:spt="100" adj="0,,0" path="m523,1203r,4l527,1207r-4,-4xm531,1199r-4,l523,1203r4,4l575,1207r-4,-4l531,1203r,-4xm579,1154r-8,l571,1203r4,4l575,1199r4,l579,1158r-4,l579,1154xm579,1199r-4,l575,1207r4,-4l579,1199xm579,1203r-4,4l579,1207r,-4xm527,1150r-4,4l523,1203r4,-4l531,1199r,-41l527,1158r,-8xm571,1199r-40,l531,1203r40,l571,1199xm527,1150r,8l531,1158r,-4l527,1150xm575,1150r-48,l531,1154r,4l571,1158r,-4l579,1154r-4,-4xm579,1154r-4,4l579,1158r,-4xm527,1150r-4,l523,1154r4,-4xm579,1150r-4,l579,1154r,-4xe" fillcolor="#231f20" stroked="f">
              <v:stroke joinstyle="round"/>
              <v:formulas/>
              <v:path arrowok="t" o:connecttype="segments"/>
            </v:shape>
            <v:shape id="_x0000_s1087" style="position:absolute;left:731;top:988;width:56;height:57" coordorigin="731,989" coordsize="56,57" o:spt="100" adj="0,,0" path="m731,1041r,4l735,1045r-4,-4xm739,1037r-4,l731,1041r4,4l783,1045r-4,-4l739,1041r,-4xm787,993r-8,l779,1041r4,4l783,1037r4,l787,997r-4,l787,993xm787,1037r-4,l783,1045r4,-4l787,1037xm787,1041r-4,4l787,1045r,-4xm735,989r-4,4l731,1041r4,-4l739,1037r,-40l735,997r,-8xm779,1037r-40,l739,1041r40,l779,1037xm735,989r,8l739,997r,-4l735,989xm783,989r-48,l739,993r,4l779,997r,-4l787,993r-4,-4xm787,993r-4,4l787,997r,-4xm735,989r-4,l731,993r4,-4xm787,989r-4,l787,993r,-4xe" fillcolor="#231f20" stroked="f">
              <v:stroke joinstyle="round"/>
              <v:formulas/>
              <v:path arrowok="t" o:connecttype="segments"/>
            </v:shape>
            <v:shape id="_x0000_s1086" style="position:absolute;left:930;top:1029;width:56;height:57" coordorigin="931,1029" coordsize="56,57" o:spt="100" adj="0,,0" path="m931,1082r,4l935,1086r-4,-4xm939,1078r-4,l931,1082r4,4l983,1086r-4,-4l939,1082r,-4xm987,1033r-8,l979,1082r4,4l983,1078r4,l987,1037r-4,l987,1033xm987,1078r-4,l983,1086r4,-4l987,1078xm987,1082r-4,4l987,1086r,-4xm935,1029r-4,4l931,1082r4,-4l939,1078r,-41l935,1037r,-8xm979,1078r-40,l939,1082r40,l979,1078xm935,1029r,8l939,1037r,-4l935,1029xm983,1029r-48,l939,1033r,4l979,1037r,-4l987,1033r-4,-4xm987,1033r-4,4l987,1037r,-4xm935,1029r-4,l931,1033r4,-4xm987,1029r-4,l987,1033r,-4xe" fillcolor="#231f20" stroked="f">
              <v:stroke joinstyle="round"/>
              <v:formulas/>
              <v:path arrowok="t" o:connecttype="segments"/>
            </v:shape>
            <v:shape id="_x0000_s1085" style="position:absolute;left:1138;top:996;width:56;height:57" coordorigin="1138,997" coordsize="56,57" o:spt="100" adj="0,,0" path="m1138,1049r1,4l1142,1053r-4,-4xm1146,1045r-4,l1138,1049r4,4l1190,1053r-4,-4l1146,1049r,-4xm1194,1001r-8,l1186,1049r4,4l1190,1045r4,l1194,1005r-4,l1194,1001xm1194,1045r-4,l1190,1053r4,-4l1194,1045xm1194,1049r-4,4l1194,1053r,-4xm1142,997r-4,4l1138,1049r4,-4l1146,1045r,-40l1142,1005r,-8xm1186,1045r-40,l1146,1049r40,l1186,1045xm1142,997r,8l1146,1005r,-4l1142,997xm1190,997r-48,l1146,1001r,4l1186,1005r,-4l1194,1001r-4,-4xm1194,1001r-4,4l1194,1005r,-4xm1142,997r-4,l1138,1001r4,-4xm1194,997r-4,l1194,1001r,-4xe" fillcolor="#231f20" stroked="f">
              <v:stroke joinstyle="round"/>
              <v:formulas/>
              <v:path arrowok="t" o:connecttype="segments"/>
            </v:shape>
            <v:shape id="_x0000_s1084" style="position:absolute;left:1338;top:996;width:56;height:65" coordorigin="1338,997" coordsize="56,65" o:spt="100" adj="0,,0" path="m1338,1057r,4l1342,1061r-4,-4xm1346,1053r-4,l1338,1057r4,4l1390,1061r-4,-4l1346,1057r,-4xm1394,1001r-8,l1386,1057r4,4l1390,1053r4,l1394,1005r-4,l1394,1001xm1394,1053r-4,l1390,1061r4,-4l1394,1053xm1394,1057r-4,4l1394,1061r,-4xm1342,997r-4,4l1338,1057r4,-4l1346,1053r,-48l1342,1005r,-8xm1386,1053r-40,l1346,1057r40,l1386,1053xm1342,997r,8l1346,1005r,-4l1342,997xm1390,997r-48,l1346,1001r,4l1386,1005r,-4l1394,1001r-4,-4xm1394,1001r-4,4l1394,1005r,-4xm1342,997r-4,l1338,1001r4,-4xm1394,997r-4,l1394,1001r,-4xe" fillcolor="#231f20" stroked="f">
              <v:stroke joinstyle="round"/>
              <v:formulas/>
              <v:path arrowok="t" o:connecttype="segments"/>
            </v:shape>
            <v:shape id="_x0000_s1083" style="position:absolute;left:1545;top:1069;width:56;height:57" coordorigin="1546,1070" coordsize="56,57" o:spt="100" adj="0,,0" path="m1546,1122r,4l1550,1126r-4,-4xm1554,1118r-4,l1546,1122r4,4l1598,1126r-4,-4l1554,1122r,-4xm1602,1074r-8,l1594,1122r4,4l1598,1118r4,l1602,1078r-4,l1602,1074xm1602,1118r-4,l1598,1126r4,-4l1602,1118xm1602,1122r-4,4l1602,1126r,-4xm1550,1070r-4,4l1546,1122r4,-4l1554,1118r,-40l1550,1078r,-8xm1594,1118r-40,l1554,1122r40,l1594,1118xm1550,1070r,8l1554,1078r,-4l1550,1070xm1598,1070r-48,l1554,1074r,4l1594,1078r,-4l1602,1074r-4,-4xm1602,1074r-4,4l1602,1078r,-4xm1550,1070r-4,l1546,1074r4,-4xm1602,1070r-4,l1602,1074r,-4xe" fillcolor="#231f20" stroked="f">
              <v:stroke joinstyle="round"/>
              <v:formulas/>
              <v:path arrowok="t" o:connecttype="segments"/>
            </v:shape>
            <v:shape id="_x0000_s1082" style="position:absolute;left:1753;top:1182;width:56;height:57" coordorigin="1754,1183" coordsize="56,57" o:spt="100" adj="0,,0" path="m1754,1235r,4l1758,1239r-4,-4xm1762,1231r-4,l1754,1235r4,4l1806,1239r-4,-4l1762,1235r,-4xm1810,1187r-8,l1802,1235r4,4l1806,1231r4,l1810,1191r-4,l1810,1187xm1810,1231r-4,l1806,1239r4,-4l1810,1231xm1810,1235r-4,4l1810,1239r,-4xm1758,1183r-4,4l1754,1235r4,-4l1762,1231r,-40l1758,1191r,-8xm1802,1231r-40,l1762,1235r40,l1802,1231xm1758,1183r,8l1762,1191r,-4l1758,1183xm1806,1183r-48,l1762,1187r,4l1802,1191r,-4l1810,1187r-4,-4xm1810,1187r-4,4l1810,1191r,-4xm1758,1183r-4,l1754,1187r4,-4xm1810,1183r-4,l1810,1187r,-4xe" fillcolor="#231f20" stroked="f">
              <v:stroke joinstyle="round"/>
              <v:formulas/>
              <v:path arrowok="t" o:connecttype="segments"/>
            </v:shape>
            <v:shape id="_x0000_s1081" style="position:absolute;left:1953;top:1263;width:56;height:57" coordorigin="1953,1263" coordsize="56,57" o:spt="100" adj="0,,0" path="m1953,1316r,4l1957,1320r-4,-4xm1961,1312r-4,l1953,1316r4,4l2005,1320r-4,-4l1961,1316r,-4xm2009,1267r-8,l2001,1316r4,4l2005,1312r4,l2009,1271r-4,l2009,1267xm2009,1312r-4,l2005,1320r4,-4l2009,1312xm2009,1316r-4,4l2009,1320r,-4xm1957,1263r-4,4l1953,1316r4,-4l1961,1312r,-41l1957,1271r,-8xm2001,1312r-40,l1961,1316r40,l2001,1312xm1957,1263r,8l1961,1271r,-4l1957,1263xm2005,1263r-48,l1961,1267r,4l2001,1271r,-4l2009,1267r-4,-4xm2009,1267r-4,4l2009,1271r,-4xm1957,1263r-4,l1953,1267r4,-4xm2009,1263r-4,l2009,1267r,-4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44E3C" w:rsidRDefault="005206B6">
      <w:pPr>
        <w:ind w:left="93"/>
        <w:rPr>
          <w:rFonts w:ascii="Arial"/>
          <w:b/>
          <w:sz w:val="10"/>
        </w:rPr>
      </w:pPr>
      <w:r>
        <w:rPr>
          <w:rFonts w:ascii="Arial"/>
          <w:b/>
          <w:color w:val="231F20"/>
          <w:w w:val="105"/>
          <w:sz w:val="10"/>
        </w:rPr>
        <w:t>1 2 3 4 5 6 7 8 9 10</w:t>
      </w:r>
    </w:p>
    <w:p w:rsidR="00444E3C" w:rsidRDefault="005206B6">
      <w:pPr>
        <w:spacing w:before="13"/>
        <w:ind w:left="-27"/>
        <w:rPr>
          <w:rFonts w:ascii="Arial"/>
          <w:b/>
          <w:sz w:val="11"/>
        </w:rPr>
      </w:pPr>
      <w:r>
        <w:rPr>
          <w:rFonts w:ascii="Arial"/>
          <w:b/>
          <w:color w:val="231F20"/>
          <w:w w:val="105"/>
          <w:sz w:val="11"/>
        </w:rPr>
        <w:t>One</w:t>
      </w:r>
      <w:r>
        <w:rPr>
          <w:rFonts w:ascii="Arial"/>
          <w:b/>
          <w:color w:val="231F20"/>
          <w:spacing w:val="-12"/>
          <w:w w:val="105"/>
          <w:sz w:val="11"/>
        </w:rPr>
        <w:t xml:space="preserve"> </w:t>
      </w:r>
      <w:r>
        <w:rPr>
          <w:rFonts w:ascii="Arial"/>
          <w:b/>
          <w:color w:val="231F20"/>
          <w:w w:val="105"/>
          <w:sz w:val="11"/>
        </w:rPr>
        <w:t>way</w:t>
      </w:r>
      <w:r>
        <w:rPr>
          <w:rFonts w:ascii="Arial"/>
          <w:b/>
          <w:color w:val="231F20"/>
          <w:spacing w:val="-12"/>
          <w:w w:val="105"/>
          <w:sz w:val="11"/>
        </w:rPr>
        <w:t xml:space="preserve"> </w:t>
      </w:r>
      <w:r>
        <w:rPr>
          <w:rFonts w:ascii="Arial"/>
          <w:b/>
          <w:color w:val="231F20"/>
          <w:w w:val="105"/>
          <w:sz w:val="11"/>
        </w:rPr>
        <w:t>anova</w:t>
      </w:r>
      <w:r>
        <w:rPr>
          <w:rFonts w:ascii="Arial"/>
          <w:b/>
          <w:color w:val="231F20"/>
          <w:spacing w:val="-12"/>
          <w:w w:val="105"/>
          <w:sz w:val="11"/>
        </w:rPr>
        <w:t xml:space="preserve"> </w:t>
      </w:r>
      <w:r>
        <w:rPr>
          <w:rFonts w:ascii="Arial"/>
          <w:b/>
          <w:color w:val="231F20"/>
          <w:w w:val="105"/>
          <w:sz w:val="11"/>
        </w:rPr>
        <w:t>Kruskal</w:t>
      </w:r>
      <w:r>
        <w:rPr>
          <w:rFonts w:ascii="Arial"/>
          <w:b/>
          <w:color w:val="231F20"/>
          <w:spacing w:val="-10"/>
          <w:w w:val="105"/>
          <w:sz w:val="11"/>
        </w:rPr>
        <w:t xml:space="preserve"> </w:t>
      </w:r>
      <w:r>
        <w:rPr>
          <w:rFonts w:ascii="Arial"/>
          <w:b/>
          <w:color w:val="231F20"/>
          <w:w w:val="105"/>
          <w:sz w:val="11"/>
        </w:rPr>
        <w:t>Wallis</w:t>
      </w:r>
      <w:r>
        <w:rPr>
          <w:rFonts w:ascii="Arial"/>
          <w:b/>
          <w:color w:val="231F20"/>
          <w:spacing w:val="-12"/>
          <w:w w:val="105"/>
          <w:sz w:val="11"/>
        </w:rPr>
        <w:t xml:space="preserve"> </w:t>
      </w:r>
      <w:r>
        <w:rPr>
          <w:rFonts w:ascii="Arial"/>
          <w:b/>
          <w:color w:val="231F20"/>
          <w:w w:val="105"/>
          <w:sz w:val="11"/>
        </w:rPr>
        <w:t>p=0.0003</w:t>
      </w:r>
    </w:p>
    <w:p w:rsidR="00444E3C" w:rsidRDefault="00444E3C">
      <w:pPr>
        <w:pStyle w:val="Textoindependiente"/>
        <w:rPr>
          <w:rFonts w:ascii="Arial"/>
          <w:b/>
          <w:sz w:val="10"/>
        </w:rPr>
      </w:pPr>
    </w:p>
    <w:p w:rsidR="00444E3C" w:rsidRDefault="005206B6">
      <w:pPr>
        <w:tabs>
          <w:tab w:val="left" w:pos="1378"/>
        </w:tabs>
        <w:spacing w:before="65" w:line="307" w:lineRule="auto"/>
        <w:ind w:left="540" w:right="332"/>
        <w:rPr>
          <w:rFonts w:ascii="Arial"/>
          <w:sz w:val="11"/>
        </w:rPr>
      </w:pPr>
      <w:r>
        <w:pict>
          <v:polyline id="_x0000_s1079" style="position:absolute;left:0;text-align:left;z-index:251653120;mso-position-horizontal-relative:page" points="317pt,11.6pt,317pt,11.6pt,313.7pt,11.6pt,313.65pt,11.45pt,313.4pt,11.1pt,313.4pt,12.35pt,313.4pt,12.45pt,312.45pt,13.2pt,312.4pt,13.2pt,312.35pt,13.2pt,311.4pt,12.35pt,311.4pt,12pt,311.6pt,12pt,312pt,12pt,312.4pt,12pt,312.8pt,12pt,313.2pt,12pt,313.4pt,12pt,313.4pt,12.35pt,313.4pt,11.1pt,313.35pt,11.05pt,313.3pt,11pt,313.25pt,11pt,313.25pt,11.6pt,313.2pt,11.6pt,311.5pt,11.6pt,311.55pt,11.55pt,312.35pt,11.2pt,312.4pt,11.2pt,312.45pt,11.2pt,313.25pt,11.6pt,313.25pt,11pt,312.4pt,10.8pt,312.25pt,10.8pt,311.1pt,11.6pt,310.8pt,11.6pt,308.8pt,11.6pt,308.8pt,12pt,311pt,12pt,311pt,12.25pt,312.4pt,13.6pt,312.55pt,13.6pt,313.8pt,12.25pt,313.8pt,12pt,314pt,12pt,317pt,12pt,317pt,11.6pt" coordorigin="3088,108" coordsize="164,57" fillcolor="#231f20" stroked="f">
            <v:path arrowok="t"/>
            <w10:wrap anchorx="page"/>
          </v:polyline>
        </w:pict>
      </w:r>
      <w:r>
        <w:pict>
          <v:polyline id="_x0000_s1078" style="position:absolute;left:0;text-align:left;z-index:251654144;mso-position-horizontal-relative:page" points="317pt,27.3pt,317pt,27.3pt,313.8pt,27.3pt,313.8pt,26.5pt,313.8pt,26.3pt,313.8pt,26.1pt,313.6pt,26.1pt,313.4pt,26.1pt,313.4pt,26.5pt,313.4pt,27.3pt,313.4pt,27.7pt,313.4pt,28.55pt,311.4pt,28.55pt,311.4pt,27.7pt,311.6pt,27.7pt,312pt,27.7pt,312.4pt,27.7pt,312.8pt,27.7pt,313.2pt,27.7pt,313.4pt,27.7pt,313.4pt,27.3pt,311.4pt,27.3pt,311.4pt,26.5pt,313.4pt,26.5pt,313.4pt,26.1pt,311.2pt,26.1pt,311pt,26.1pt,311pt,26.3pt,311pt,27.3pt,310.8pt,27.3pt,308.8pt,27.3pt,308.8pt,27.7pt,311pt,27.7pt,311pt,28.7pt,311pt,28.9pt,311.2pt,28.9pt,313.6pt,28.9pt,313.8pt,28.9pt,313.8pt,28.7pt,313.8pt,28.55pt,313.8pt,27.7pt,314pt,27.7pt,314.4pt,27.7pt,317pt,27.7pt,317pt,27.3pt" coordorigin="3088,261" coordsize="164,57" fillcolor="#231f20" stroked="f">
            <v:path arrowok="t"/>
            <w10:wrap anchorx="page"/>
          </v:polyline>
        </w:pict>
      </w:r>
      <w:r>
        <w:rPr>
          <w:rFonts w:ascii="Arial"/>
          <w:color w:val="231F20"/>
          <w:spacing w:val="-3"/>
          <w:w w:val="105"/>
          <w:sz w:val="11"/>
        </w:rPr>
        <w:t>VEGF</w:t>
      </w:r>
      <w:r>
        <w:rPr>
          <w:rFonts w:ascii="Arial"/>
          <w:color w:val="231F20"/>
          <w:spacing w:val="-1"/>
          <w:w w:val="105"/>
          <w:sz w:val="11"/>
        </w:rPr>
        <w:t xml:space="preserve"> </w:t>
      </w:r>
      <w:r>
        <w:rPr>
          <w:rFonts w:ascii="Arial"/>
          <w:color w:val="231F20"/>
          <w:w w:val="105"/>
          <w:sz w:val="11"/>
        </w:rPr>
        <w:t>A</w:t>
      </w:r>
      <w:r>
        <w:rPr>
          <w:rFonts w:ascii="Arial"/>
          <w:color w:val="231F20"/>
          <w:spacing w:val="2"/>
          <w:w w:val="105"/>
          <w:sz w:val="11"/>
        </w:rPr>
        <w:t xml:space="preserve"> </w:t>
      </w:r>
      <w:r>
        <w:rPr>
          <w:rFonts w:ascii="Arial"/>
          <w:color w:val="231F20"/>
          <w:w w:val="105"/>
          <w:sz w:val="11"/>
        </w:rPr>
        <w:t>DA</w:t>
      </w:r>
      <w:r>
        <w:rPr>
          <w:rFonts w:ascii="Arial"/>
          <w:color w:val="231F20"/>
          <w:w w:val="105"/>
          <w:sz w:val="11"/>
        </w:rPr>
        <w:tab/>
        <w:t xml:space="preserve">IgE DA </w:t>
      </w:r>
      <w:r>
        <w:rPr>
          <w:rFonts w:ascii="Arial"/>
          <w:color w:val="231F20"/>
          <w:spacing w:val="-3"/>
          <w:w w:val="105"/>
          <w:sz w:val="11"/>
        </w:rPr>
        <w:t>VEGF</w:t>
      </w:r>
      <w:r>
        <w:rPr>
          <w:rFonts w:ascii="Arial"/>
          <w:color w:val="231F20"/>
          <w:spacing w:val="-1"/>
          <w:w w:val="105"/>
          <w:sz w:val="11"/>
        </w:rPr>
        <w:t xml:space="preserve"> </w:t>
      </w:r>
      <w:r>
        <w:rPr>
          <w:rFonts w:ascii="Arial"/>
          <w:color w:val="231F20"/>
          <w:w w:val="105"/>
          <w:sz w:val="11"/>
        </w:rPr>
        <w:t>A</w:t>
      </w:r>
      <w:r>
        <w:rPr>
          <w:rFonts w:ascii="Arial"/>
          <w:color w:val="231F20"/>
          <w:w w:val="105"/>
          <w:sz w:val="11"/>
        </w:rPr>
        <w:tab/>
        <w:t>IgE</w:t>
      </w:r>
      <w:r>
        <w:rPr>
          <w:rFonts w:ascii="Arial"/>
          <w:color w:val="231F20"/>
          <w:spacing w:val="-5"/>
          <w:w w:val="105"/>
          <w:sz w:val="11"/>
        </w:rPr>
        <w:t xml:space="preserve"> </w:t>
      </w:r>
      <w:r>
        <w:rPr>
          <w:rFonts w:ascii="Arial"/>
          <w:color w:val="231F20"/>
          <w:spacing w:val="-8"/>
          <w:w w:val="105"/>
          <w:sz w:val="11"/>
        </w:rPr>
        <w:t>Con</w:t>
      </w:r>
    </w:p>
    <w:p w:rsidR="00444E3C" w:rsidRDefault="005206B6">
      <w:pPr>
        <w:pStyle w:val="Textoindependiente"/>
        <w:spacing w:before="5"/>
        <w:ind w:left="818" w:right="796"/>
        <w:jc w:val="both"/>
      </w:pPr>
      <w:r>
        <w:br w:type="column"/>
      </w:r>
      <w:r>
        <w:rPr>
          <w:color w:val="231F20"/>
        </w:rPr>
        <w:t xml:space="preserve">eritema y edema, por lo cual se cree que el </w:t>
      </w:r>
      <w:r>
        <w:rPr>
          <w:color w:val="231F20"/>
          <w:spacing w:val="-4"/>
        </w:rPr>
        <w:t xml:space="preserve">VEGFA </w:t>
      </w:r>
      <w:r>
        <w:rPr>
          <w:color w:val="231F20"/>
        </w:rPr>
        <w:t>participa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patogénesis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patología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(DA)</w:t>
      </w:r>
      <w:r>
        <w:rPr>
          <w:color w:val="231F20"/>
          <w:spacing w:val="-10"/>
        </w:rPr>
        <w:t xml:space="preserve"> </w:t>
      </w:r>
      <w:r>
        <w:rPr>
          <w:color w:val="231F20"/>
          <w:position w:val="11"/>
          <w:sz w:val="11"/>
        </w:rPr>
        <w:t xml:space="preserve">(9, 14, </w:t>
      </w:r>
      <w:r>
        <w:rPr>
          <w:color w:val="231F20"/>
          <w:sz w:val="11"/>
        </w:rPr>
        <w:t>15,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18,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20,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21)</w:t>
      </w:r>
      <w:r>
        <w:rPr>
          <w:color w:val="231F20"/>
          <w:position w:val="-10"/>
        </w:rPr>
        <w:t>.</w:t>
      </w:r>
    </w:p>
    <w:p w:rsidR="00444E3C" w:rsidRDefault="005206B6">
      <w:pPr>
        <w:pStyle w:val="Textoindependiente"/>
        <w:spacing w:before="99" w:line="244" w:lineRule="auto"/>
        <w:ind w:left="817" w:right="807"/>
        <w:jc w:val="both"/>
      </w:pPr>
      <w:r>
        <w:pict>
          <v:line id="_x0000_s1077" style="position:absolute;left:0;text-align:left;z-index:251655168;mso-position-horizontal-relative:page" from="72.9pt,99.8pt" to="306.6pt,99.8pt" strokecolor="#939598" strokeweight=".5mm">
            <w10:wrap anchorx="page"/>
          </v:line>
        </w:pic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observó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que </w:t>
      </w:r>
      <w:r>
        <w:rPr>
          <w:color w:val="231F20"/>
        </w:rPr>
        <w:t>fue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estudiado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suero</w:t>
      </w:r>
      <w:r>
        <w:rPr>
          <w:color w:val="231F20"/>
          <w:spacing w:val="-19"/>
        </w:rPr>
        <w:t xml:space="preserve"> </w:t>
      </w:r>
      <w:r>
        <w:rPr>
          <w:color w:val="231F20"/>
          <w:position w:val="11"/>
          <w:sz w:val="11"/>
        </w:rPr>
        <w:t>(20)</w:t>
      </w:r>
      <w:r>
        <w:rPr>
          <w:color w:val="231F20"/>
          <w:spacing w:val="8"/>
          <w:position w:val="11"/>
          <w:sz w:val="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paciente,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 xml:space="preserve">lo </w:t>
      </w:r>
      <w:r>
        <w:rPr>
          <w:color w:val="231F20"/>
        </w:rPr>
        <w:t>cual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significativos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encontrados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4"/>
        </w:rPr>
        <w:t xml:space="preserve">y </w:t>
      </w:r>
      <w:r>
        <w:rPr>
          <w:color w:val="231F20"/>
        </w:rPr>
        <w:t>con una diferencia mayor en el grupo control probablemente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causas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nombradas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4"/>
        </w:rPr>
        <w:t xml:space="preserve">o </w:t>
      </w:r>
      <w:r>
        <w:rPr>
          <w:color w:val="231F20"/>
        </w:rPr>
        <w:t xml:space="preserve">la edad que puede haber influido en los resultados hallados. Posiblemente esto nos lleve a pensar que </w:t>
      </w:r>
      <w:r>
        <w:rPr>
          <w:color w:val="231F20"/>
          <w:spacing w:val="-8"/>
        </w:rPr>
        <w:t xml:space="preserve">el </w:t>
      </w:r>
      <w:r>
        <w:rPr>
          <w:color w:val="231F20"/>
        </w:rPr>
        <w:t>VEGF 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se encontraría aumentado localmente en </w:t>
      </w:r>
      <w:r>
        <w:rPr>
          <w:color w:val="231F20"/>
          <w:spacing w:val="-5"/>
        </w:rPr>
        <w:t>los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3" w:space="720" w:equalWidth="0">
            <w:col w:w="2091" w:space="40"/>
            <w:col w:w="2137" w:space="724"/>
            <w:col w:w="6278"/>
          </w:cols>
        </w:sectPr>
      </w:pPr>
    </w:p>
    <w:p w:rsidR="00444E3C" w:rsidRDefault="005206B6">
      <w:pPr>
        <w:pStyle w:val="Textoindependiente"/>
        <w:spacing w:before="146" w:line="244" w:lineRule="auto"/>
        <w:ind w:left="817"/>
        <w:jc w:val="both"/>
      </w:pPr>
      <w:r>
        <w:rPr>
          <w:color w:val="231F20"/>
        </w:rPr>
        <w:t xml:space="preserve">La angiogénesis y la vasculogénesis son reguladas principalmente por varios factores de crecimiento </w:t>
      </w:r>
      <w:r>
        <w:rPr>
          <w:color w:val="231F20"/>
          <w:spacing w:val="-17"/>
        </w:rPr>
        <w:t xml:space="preserve">y </w:t>
      </w:r>
      <w:r>
        <w:rPr>
          <w:color w:val="231F20"/>
        </w:rPr>
        <w:t xml:space="preserve">sus receptores asociados </w:t>
      </w:r>
      <w:r>
        <w:rPr>
          <w:color w:val="231F20"/>
          <w:spacing w:val="-4"/>
        </w:rPr>
        <w:t xml:space="preserve">(RTK </w:t>
      </w:r>
      <w:r>
        <w:rPr>
          <w:color w:val="231F20"/>
        </w:rPr>
        <w:t xml:space="preserve">receptores tirosina </w:t>
      </w:r>
      <w:r>
        <w:rPr>
          <w:color w:val="231F20"/>
          <w:spacing w:val="5"/>
        </w:rPr>
        <w:t xml:space="preserve">quinasas); </w:t>
      </w:r>
      <w:r>
        <w:rPr>
          <w:color w:val="231F20"/>
          <w:spacing w:val="3"/>
        </w:rPr>
        <w:t xml:space="preserve">se </w:t>
      </w:r>
      <w:r>
        <w:rPr>
          <w:color w:val="231F20"/>
          <w:spacing w:val="5"/>
        </w:rPr>
        <w:t xml:space="preserve">encuentra </w:t>
      </w:r>
      <w:r>
        <w:rPr>
          <w:color w:val="231F20"/>
          <w:spacing w:val="3"/>
        </w:rPr>
        <w:t xml:space="preserve">el </w:t>
      </w:r>
      <w:r>
        <w:rPr>
          <w:color w:val="231F20"/>
          <w:spacing w:val="4"/>
        </w:rPr>
        <w:t xml:space="preserve">VEGF </w:t>
      </w:r>
      <w:r>
        <w:rPr>
          <w:color w:val="231F20"/>
          <w:spacing w:val="5"/>
        </w:rPr>
        <w:t xml:space="preserve">(factor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11"/>
        </w:rPr>
        <w:t xml:space="preserve">crecimiento endotelial vascular) </w:t>
      </w:r>
      <w:r>
        <w:rPr>
          <w:color w:val="231F20"/>
        </w:rPr>
        <w:t xml:space="preserve">y </w:t>
      </w:r>
      <w:r>
        <w:rPr>
          <w:color w:val="231F20"/>
          <w:spacing w:val="10"/>
        </w:rPr>
        <w:t xml:space="preserve">VEGFR </w:t>
      </w:r>
      <w:r>
        <w:rPr>
          <w:color w:val="231F20"/>
        </w:rPr>
        <w:t xml:space="preserve">(receptores VEGF) </w:t>
      </w:r>
      <w:r>
        <w:rPr>
          <w:color w:val="231F20"/>
          <w:position w:val="11"/>
          <w:sz w:val="11"/>
        </w:rPr>
        <w:t>(2</w:t>
      </w:r>
      <w:r>
        <w:rPr>
          <w:color w:val="231F20"/>
          <w:position w:val="11"/>
          <w:sz w:val="11"/>
        </w:rPr>
        <w:t>6)</w:t>
      </w:r>
      <w:r>
        <w:rPr>
          <w:color w:val="231F20"/>
        </w:rPr>
        <w:t>. Como sabemos el VEGF-A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 xml:space="preserve">es </w:t>
      </w:r>
      <w:r>
        <w:rPr>
          <w:color w:val="231F20"/>
          <w:spacing w:val="5"/>
        </w:rPr>
        <w:t xml:space="preserve">esencial </w:t>
      </w:r>
      <w:r>
        <w:rPr>
          <w:color w:val="231F20"/>
          <w:spacing w:val="4"/>
        </w:rPr>
        <w:t xml:space="preserve">para </w:t>
      </w:r>
      <w:r>
        <w:rPr>
          <w:color w:val="231F20"/>
          <w:spacing w:val="5"/>
        </w:rPr>
        <w:t xml:space="preserve">muchos procesos angiogénicos, </w:t>
      </w:r>
      <w:r>
        <w:rPr>
          <w:color w:val="231F20"/>
        </w:rPr>
        <w:t>estudiamos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patología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(DA)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23"/>
        </w:rPr>
        <w:t xml:space="preserve"> </w:t>
      </w:r>
      <w:r>
        <w:rPr>
          <w:color w:val="231F20"/>
          <w:position w:val="11"/>
          <w:sz w:val="11"/>
        </w:rPr>
        <w:t>(9,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10,</w:t>
      </w:r>
      <w:r>
        <w:rPr>
          <w:color w:val="231F20"/>
          <w:spacing w:val="-11"/>
          <w:position w:val="11"/>
          <w:sz w:val="11"/>
        </w:rPr>
        <w:t xml:space="preserve"> </w:t>
      </w:r>
      <w:r>
        <w:rPr>
          <w:color w:val="231F20"/>
          <w:position w:val="11"/>
          <w:sz w:val="11"/>
        </w:rPr>
        <w:t>25)</w:t>
      </w:r>
      <w:r>
        <w:rPr>
          <w:color w:val="231F20"/>
        </w:rPr>
        <w:t>.</w:t>
      </w:r>
    </w:p>
    <w:p w:rsidR="00444E3C" w:rsidRDefault="005206B6">
      <w:pPr>
        <w:pStyle w:val="Textoindependiente"/>
        <w:spacing w:before="89" w:line="244" w:lineRule="auto"/>
        <w:ind w:left="817"/>
        <w:jc w:val="both"/>
      </w:pPr>
      <w:r>
        <w:rPr>
          <w:color w:val="231F20"/>
        </w:rPr>
        <w:t xml:space="preserve">La expresión génica de VEGF está regulada por </w:t>
      </w:r>
      <w:r>
        <w:rPr>
          <w:color w:val="231F20"/>
          <w:spacing w:val="-6"/>
        </w:rPr>
        <w:t xml:space="preserve">una </w:t>
      </w:r>
      <w:r>
        <w:rPr>
          <w:color w:val="231F20"/>
        </w:rPr>
        <w:t xml:space="preserve">variedad de estímulos tales como la hipoxia, factores de crecimiento, la mutación p53, estrógeno, </w:t>
      </w:r>
      <w:r>
        <w:rPr>
          <w:color w:val="231F20"/>
          <w:spacing w:val="-5"/>
        </w:rPr>
        <w:t xml:space="preserve">TSH </w:t>
      </w:r>
      <w:r>
        <w:rPr>
          <w:color w:val="231F20"/>
        </w:rPr>
        <w:t xml:space="preserve">(hormona estimulante del tiroides), promotores tumorales, ON (óxido nítrico), obesidad, </w:t>
      </w:r>
      <w:r>
        <w:rPr>
          <w:color w:val="231F20"/>
          <w:spacing w:val="-4"/>
        </w:rPr>
        <w:t xml:space="preserve">edad, </w:t>
      </w:r>
      <w:r>
        <w:rPr>
          <w:color w:val="231F20"/>
        </w:rPr>
        <w:t xml:space="preserve">respuesta alérgica, entre otros </w:t>
      </w:r>
      <w:r>
        <w:rPr>
          <w:color w:val="231F20"/>
          <w:position w:val="11"/>
          <w:sz w:val="11"/>
        </w:rPr>
        <w:t>(12, 19, 20, 23 )</w:t>
      </w:r>
      <w:r>
        <w:rPr>
          <w:color w:val="231F20"/>
        </w:rPr>
        <w:t xml:space="preserve">. Por lo </w:t>
      </w:r>
      <w:r>
        <w:rPr>
          <w:color w:val="231F20"/>
          <w:spacing w:val="-3"/>
        </w:rPr>
        <w:t>cu</w:t>
      </w:r>
      <w:r>
        <w:rPr>
          <w:color w:val="231F20"/>
          <w:spacing w:val="-3"/>
        </w:rPr>
        <w:t xml:space="preserve">al </w:t>
      </w:r>
      <w:r>
        <w:rPr>
          <w:color w:val="231F20"/>
        </w:rPr>
        <w:t>debido a la diversidad de factores que pueden influir 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variaciones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VEGF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pueden </w:t>
      </w:r>
      <w:r>
        <w:rPr>
          <w:color w:val="231F20"/>
        </w:rPr>
        <w:t xml:space="preserve">haber alterado la muestra del grupo pacientes </w:t>
      </w:r>
      <w:r>
        <w:rPr>
          <w:color w:val="231F20"/>
          <w:spacing w:val="-3"/>
        </w:rPr>
        <w:t xml:space="preserve">control </w:t>
      </w:r>
      <w:r>
        <w:rPr>
          <w:color w:val="231F20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trabajo.</w:t>
      </w:r>
    </w:p>
    <w:p w:rsidR="00444E3C" w:rsidRDefault="005206B6">
      <w:pPr>
        <w:pStyle w:val="Textoindependiente"/>
        <w:spacing w:before="98" w:line="244" w:lineRule="auto"/>
        <w:ind w:left="817"/>
        <w:jc w:val="both"/>
      </w:pPr>
      <w:r>
        <w:rPr>
          <w:color w:val="231F20"/>
        </w:rPr>
        <w:t xml:space="preserve">Debido a su amplia participación del </w:t>
      </w:r>
      <w:r>
        <w:rPr>
          <w:color w:val="231F20"/>
          <w:spacing w:val="-4"/>
        </w:rPr>
        <w:t xml:space="preserve">VEGFA </w:t>
      </w:r>
      <w:r>
        <w:rPr>
          <w:color w:val="231F20"/>
          <w:spacing w:val="-8"/>
        </w:rPr>
        <w:t xml:space="preserve">en </w:t>
      </w:r>
      <w:r>
        <w:rPr>
          <w:color w:val="231F20"/>
        </w:rPr>
        <w:t>distintos procesos y a que es</w:t>
      </w:r>
      <w:r>
        <w:rPr>
          <w:color w:val="231F20"/>
        </w:rPr>
        <w:t xml:space="preserve">te kit del </w:t>
      </w:r>
      <w:r>
        <w:rPr>
          <w:color w:val="231F20"/>
          <w:spacing w:val="-3"/>
        </w:rPr>
        <w:t xml:space="preserve">(VEGFA) </w:t>
      </w:r>
      <w:r>
        <w:rPr>
          <w:color w:val="231F20"/>
          <w:spacing w:val="-7"/>
        </w:rPr>
        <w:t xml:space="preserve">se </w:t>
      </w:r>
      <w:r>
        <w:rPr>
          <w:color w:val="231F20"/>
        </w:rPr>
        <w:t xml:space="preserve">adquirió desde afuera por importación con un </w:t>
      </w:r>
      <w:r>
        <w:rPr>
          <w:color w:val="231F20"/>
          <w:spacing w:val="-5"/>
        </w:rPr>
        <w:t xml:space="preserve">alto </w:t>
      </w:r>
      <w:r>
        <w:rPr>
          <w:color w:val="231F20"/>
        </w:rPr>
        <w:t>valor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patología,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muestra fue reducida en 10 pacientes y 10 controles </w:t>
      </w:r>
      <w:r>
        <w:rPr>
          <w:color w:val="231F20"/>
          <w:spacing w:val="3"/>
        </w:rPr>
        <w:t xml:space="preserve">consignando </w:t>
      </w:r>
      <w:r>
        <w:rPr>
          <w:color w:val="231F20"/>
          <w:spacing w:val="2"/>
        </w:rPr>
        <w:t xml:space="preserve">una </w:t>
      </w:r>
      <w:r>
        <w:rPr>
          <w:color w:val="231F20"/>
          <w:spacing w:val="3"/>
        </w:rPr>
        <w:t xml:space="preserve">gran cantidad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criterios </w:t>
      </w:r>
      <w:r>
        <w:rPr>
          <w:color w:val="231F20"/>
        </w:rPr>
        <w:t>acordados,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llevo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dificultad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mayor</w:t>
      </w:r>
    </w:p>
    <w:p w:rsidR="00444E3C" w:rsidRDefault="005206B6">
      <w:pPr>
        <w:pStyle w:val="Textoindependiente"/>
        <w:spacing w:before="1" w:line="244" w:lineRule="auto"/>
        <w:ind w:left="278" w:right="808"/>
        <w:jc w:val="both"/>
      </w:pPr>
      <w:r>
        <w:br w:type="column"/>
      </w:r>
      <w:r>
        <w:rPr>
          <w:color w:val="231F20"/>
        </w:rPr>
        <w:t xml:space="preserve">sitios de daño en dermatitis atópica. En cuanto </w:t>
      </w:r>
      <w:r>
        <w:rPr>
          <w:color w:val="231F20"/>
          <w:spacing w:val="-8"/>
        </w:rPr>
        <w:t xml:space="preserve">al </w:t>
      </w:r>
      <w:r>
        <w:rPr>
          <w:color w:val="231F20"/>
        </w:rPr>
        <w:t>género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encontró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diferencias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significativas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 xml:space="preserve">los </w:t>
      </w:r>
      <w:r>
        <w:rPr>
          <w:color w:val="231F20"/>
        </w:rPr>
        <w:t>valores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VEGFA.</w:t>
      </w:r>
    </w:p>
    <w:p w:rsidR="00444E3C" w:rsidRDefault="005206B6">
      <w:pPr>
        <w:pStyle w:val="Textoindependiente"/>
        <w:spacing w:before="98" w:line="244" w:lineRule="auto"/>
        <w:ind w:left="278" w:right="808"/>
        <w:jc w:val="both"/>
      </w:pPr>
      <w:r>
        <w:rPr>
          <w:color w:val="231F20"/>
        </w:rPr>
        <w:t>Los niveles de IgE fueron más elevados en los pacientes con DA que en el grupo control, valor esperable puesto que f</w:t>
      </w:r>
      <w:r>
        <w:rPr>
          <w:color w:val="231F20"/>
        </w:rPr>
        <w:t>orman parte de los criterios diagnósticos utilizados para clasificar a los pacientes</w:t>
      </w:r>
    </w:p>
    <w:p w:rsidR="00444E3C" w:rsidRDefault="005206B6">
      <w:pPr>
        <w:spacing w:before="47" w:line="115" w:lineRule="auto"/>
        <w:ind w:left="278"/>
      </w:pPr>
      <w:r>
        <w:rPr>
          <w:color w:val="231F20"/>
          <w:sz w:val="11"/>
        </w:rPr>
        <w:t>(1, 2, 3, 4, 8)</w:t>
      </w:r>
      <w:r>
        <w:rPr>
          <w:color w:val="231F20"/>
          <w:position w:val="-10"/>
        </w:rPr>
        <w:t>.</w:t>
      </w:r>
    </w:p>
    <w:p w:rsidR="00444E3C" w:rsidRDefault="005206B6">
      <w:pPr>
        <w:pStyle w:val="Ttulo7"/>
        <w:spacing w:before="184"/>
        <w:ind w:left="278"/>
      </w:pPr>
      <w:r>
        <w:rPr>
          <w:color w:val="231F20"/>
        </w:rPr>
        <w:t>CONCLUSIÓN:</w:t>
      </w:r>
    </w:p>
    <w:p w:rsidR="00444E3C" w:rsidRDefault="005206B6">
      <w:pPr>
        <w:pStyle w:val="Textoindependiente"/>
        <w:spacing w:before="9"/>
        <w:rPr>
          <w:b/>
          <w:sz w:val="8"/>
        </w:rPr>
      </w:pPr>
      <w:r>
        <w:pict>
          <v:line id="_x0000_s1076" style="position:absolute;z-index:251619328;mso-wrap-distance-left:0;mso-wrap-distance-right:0;mso-position-horizontal-relative:page" from="321.8pt,7.8pt" to="555.5pt,7.8pt" strokecolor="#939598" strokeweight=".5mm">
            <w10:wrap type="topAndBottom" anchorx="page"/>
          </v:line>
        </w:pict>
      </w:r>
    </w:p>
    <w:p w:rsidR="00444E3C" w:rsidRDefault="00444E3C">
      <w:pPr>
        <w:pStyle w:val="Textoindependiente"/>
        <w:spacing w:before="4"/>
        <w:rPr>
          <w:b/>
        </w:rPr>
      </w:pPr>
    </w:p>
    <w:p w:rsidR="00444E3C" w:rsidRDefault="005206B6">
      <w:pPr>
        <w:pStyle w:val="Textoindependiente"/>
        <w:spacing w:line="244" w:lineRule="auto"/>
        <w:ind w:left="278" w:right="808"/>
        <w:jc w:val="both"/>
      </w:pPr>
      <w:r>
        <w:rPr>
          <w:color w:val="231F20"/>
        </w:rPr>
        <w:t>En este trabajo no se encontró relación aumentada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VEGF-A en suero de pacientes con Dermatitis Atópica, lo cual no significa que no esté involucrado 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fisiopatología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enfermedad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ya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podría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aumentado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sitio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donde </w:t>
      </w:r>
      <w:r>
        <w:rPr>
          <w:color w:val="231F20"/>
        </w:rPr>
        <w:t>se desencadena la respuesta inflamatoria, la piel.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Por </w:t>
      </w:r>
      <w:r>
        <w:rPr>
          <w:color w:val="231F20"/>
        </w:rPr>
        <w:t xml:space="preserve">otro lado, este es un número muy pequeño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 xml:space="preserve">pacientes (10 grupo control y 10 pacientes con </w:t>
      </w:r>
      <w:r>
        <w:rPr>
          <w:color w:val="231F20"/>
          <w:spacing w:val="-4"/>
        </w:rPr>
        <w:t xml:space="preserve">DA), </w:t>
      </w:r>
      <w:r>
        <w:rPr>
          <w:color w:val="231F20"/>
        </w:rPr>
        <w:t xml:space="preserve">debería realizarse en una muestra más grande </w:t>
      </w:r>
      <w:r>
        <w:rPr>
          <w:color w:val="231F20"/>
          <w:spacing w:val="-16"/>
        </w:rPr>
        <w:t xml:space="preserve">y </w:t>
      </w:r>
      <w:r>
        <w:rPr>
          <w:color w:val="231F20"/>
        </w:rPr>
        <w:t xml:space="preserve">porque además existen mayores evidencias que </w:t>
      </w:r>
      <w:r>
        <w:rPr>
          <w:color w:val="231F20"/>
          <w:spacing w:val="-4"/>
        </w:rPr>
        <w:t xml:space="preserve">este </w:t>
      </w:r>
      <w:r>
        <w:rPr>
          <w:color w:val="231F20"/>
        </w:rPr>
        <w:t>factor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encuentro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elevado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juega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importante 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corneo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epidermis.</w:t>
      </w:r>
    </w:p>
    <w:p w:rsidR="00444E3C" w:rsidRDefault="00444E3C">
      <w:pPr>
        <w:spacing w:line="244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5492" w:space="40"/>
            <w:col w:w="5738"/>
          </w:cols>
        </w:sectPr>
      </w:pPr>
    </w:p>
    <w:p w:rsidR="00444E3C" w:rsidRDefault="00444E3C">
      <w:pPr>
        <w:pStyle w:val="Textoindependiente"/>
        <w:rPr>
          <w:sz w:val="20"/>
        </w:rPr>
      </w:pPr>
    </w:p>
    <w:p w:rsidR="00444E3C" w:rsidRDefault="00444E3C">
      <w:pPr>
        <w:pStyle w:val="Textoindependiente"/>
        <w:spacing w:before="6"/>
      </w:pPr>
    </w:p>
    <w:p w:rsidR="00444E3C" w:rsidRDefault="00444E3C">
      <w:pPr>
        <w:sectPr w:rsidR="00444E3C">
          <w:pgSz w:w="11910" w:h="16840"/>
          <w:pgMar w:top="1260" w:right="0" w:bottom="980" w:left="640" w:header="876" w:footer="785" w:gutter="0"/>
          <w:cols w:space="720"/>
        </w:sectPr>
      </w:pPr>
    </w:p>
    <w:p w:rsidR="00444E3C" w:rsidRDefault="005206B6">
      <w:pPr>
        <w:pStyle w:val="Ttulo7"/>
        <w:spacing w:before="61"/>
        <w:jc w:val="both"/>
      </w:pPr>
      <w:bookmarkStart w:id="5" w:name="Página_7"/>
      <w:bookmarkEnd w:id="5"/>
      <w:r>
        <w:rPr>
          <w:color w:val="231F20"/>
        </w:rPr>
        <w:t>AGRADECIMIENTO</w:t>
      </w:r>
    </w:p>
    <w:p w:rsidR="00444E3C" w:rsidRDefault="005206B6">
      <w:pPr>
        <w:pStyle w:val="Textoindependiente"/>
        <w:spacing w:before="9"/>
        <w:rPr>
          <w:b/>
          <w:sz w:val="8"/>
        </w:rPr>
      </w:pPr>
      <w:r>
        <w:pict>
          <v:line id="_x0000_s1075" style="position:absolute;z-index:251620352;mso-wrap-distance-left:0;mso-wrap-distance-right:0;mso-position-horizontal-relative:page" from="38.6pt,7.75pt" to="272.3pt,7.75pt" strokecolor="#939598" strokeweight=".5mm">
            <w10:wrap type="topAndBottom" anchorx="page"/>
          </v:line>
        </w:pict>
      </w:r>
    </w:p>
    <w:p w:rsidR="00444E3C" w:rsidRDefault="00444E3C">
      <w:pPr>
        <w:pStyle w:val="Textoindependiente"/>
        <w:spacing w:before="5"/>
        <w:rPr>
          <w:b/>
        </w:rPr>
      </w:pPr>
    </w:p>
    <w:p w:rsidR="00444E3C" w:rsidRDefault="005206B6">
      <w:pPr>
        <w:pStyle w:val="Textoindependiente"/>
        <w:spacing w:line="244" w:lineRule="auto"/>
        <w:ind w:left="132" w:right="39"/>
        <w:jc w:val="both"/>
      </w:pPr>
      <w:r>
        <w:rPr>
          <w:color w:val="231F20"/>
        </w:rPr>
        <w:t>Por su colaboración; a la Dra. Paola Ferrero (Bioquímica), Dra. Macarena Elias.</w:t>
      </w:r>
    </w:p>
    <w:p w:rsidR="00444E3C" w:rsidRDefault="00444E3C">
      <w:pPr>
        <w:pStyle w:val="Textoindependiente"/>
      </w:pPr>
    </w:p>
    <w:p w:rsidR="00444E3C" w:rsidRDefault="00444E3C">
      <w:pPr>
        <w:pStyle w:val="Textoindependiente"/>
        <w:spacing w:before="5"/>
        <w:rPr>
          <w:sz w:val="17"/>
        </w:rPr>
      </w:pPr>
    </w:p>
    <w:p w:rsidR="00444E3C" w:rsidRDefault="005206B6">
      <w:pPr>
        <w:pStyle w:val="Ttulo7"/>
        <w:jc w:val="both"/>
      </w:pPr>
      <w:r>
        <w:rPr>
          <w:color w:val="231F20"/>
        </w:rPr>
        <w:t>BIBLIOGRAFÍA:</w:t>
      </w:r>
    </w:p>
    <w:p w:rsidR="00444E3C" w:rsidRDefault="00444E3C">
      <w:pPr>
        <w:pStyle w:val="Textoindependiente"/>
        <w:spacing w:before="7"/>
        <w:rPr>
          <w:b/>
          <w:sz w:val="11"/>
        </w:rPr>
      </w:pPr>
    </w:p>
    <w:p w:rsidR="00444E3C" w:rsidRDefault="005206B6">
      <w:pPr>
        <w:pStyle w:val="Textoindependiente"/>
        <w:spacing w:line="30" w:lineRule="exact"/>
        <w:ind w:left="117" w:right="-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73" style="width:233.7pt;height:1.45pt;mso-position-horizontal-relative:char;mso-position-vertical-relative:line" coordsize="4674,29">
            <v:line id="_x0000_s1074" style="position:absolute" from="0,14" to="4674,14" strokecolor="#939598" strokeweight=".5mm"/>
            <w10:wrap type="none"/>
            <w10:anchorlock/>
          </v:group>
        </w:pict>
      </w:r>
    </w:p>
    <w:p w:rsidR="00444E3C" w:rsidRDefault="00444E3C">
      <w:pPr>
        <w:pStyle w:val="Textoindependiente"/>
        <w:spacing w:before="10"/>
        <w:rPr>
          <w:b/>
          <w:sz w:val="25"/>
        </w:rPr>
      </w:pPr>
    </w:p>
    <w:p w:rsidR="00444E3C" w:rsidRDefault="005206B6">
      <w:pPr>
        <w:pStyle w:val="Prrafodelista"/>
        <w:numPr>
          <w:ilvl w:val="0"/>
          <w:numId w:val="5"/>
        </w:numPr>
        <w:tabs>
          <w:tab w:val="left" w:pos="899"/>
          <w:tab w:val="left" w:pos="900"/>
        </w:tabs>
        <w:spacing w:before="0" w:line="230" w:lineRule="auto"/>
        <w:ind w:right="38" w:firstLine="0"/>
        <w:jc w:val="both"/>
      </w:pPr>
      <w:r>
        <w:rPr>
          <w:color w:val="231F20"/>
        </w:rPr>
        <w:t xml:space="preserve">Ignacio Querol Nasarre. Dermatitis </w:t>
      </w:r>
      <w:r>
        <w:rPr>
          <w:color w:val="231F20"/>
          <w:spacing w:val="-4"/>
        </w:rPr>
        <w:t xml:space="preserve">Atópica. </w:t>
      </w:r>
      <w:r>
        <w:rPr>
          <w:color w:val="231F20"/>
        </w:rPr>
        <w:t>Rev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pediatr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Aten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Primaria;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2014;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11: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317-329.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  <w:tab w:val="left" w:pos="841"/>
        </w:tabs>
        <w:spacing w:before="99" w:line="230" w:lineRule="auto"/>
        <w:ind w:right="39" w:firstLine="0"/>
        <w:jc w:val="both"/>
      </w:pPr>
      <w:r>
        <w:rPr>
          <w:color w:val="231F20"/>
          <w:spacing w:val="5"/>
        </w:rPr>
        <w:t xml:space="preserve">Giachetty, Grecco, </w:t>
      </w:r>
      <w:r>
        <w:rPr>
          <w:color w:val="231F20"/>
          <w:spacing w:val="6"/>
        </w:rPr>
        <w:t>Scacchi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5"/>
        </w:rPr>
        <w:t xml:space="preserve">and </w:t>
      </w:r>
      <w:r>
        <w:rPr>
          <w:color w:val="231F20"/>
          <w:spacing w:val="3"/>
        </w:rPr>
        <w:t xml:space="preserve">et </w:t>
      </w:r>
      <w:r>
        <w:rPr>
          <w:color w:val="231F20"/>
          <w:spacing w:val="5"/>
        </w:rPr>
        <w:t xml:space="preserve">al. </w:t>
      </w:r>
      <w:r>
        <w:rPr>
          <w:color w:val="231F20"/>
        </w:rPr>
        <w:t>Consenso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Dermatitis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Atópica,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2013.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  <w:tab w:val="left" w:pos="841"/>
        </w:tabs>
        <w:spacing w:before="98" w:line="230" w:lineRule="auto"/>
        <w:ind w:right="39" w:firstLine="0"/>
        <w:jc w:val="both"/>
      </w:pPr>
      <w:r>
        <w:rPr>
          <w:color w:val="231F20"/>
        </w:rPr>
        <w:t>Thomas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Bieber,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M.D.,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Ph.D.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Atopic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Dermatitis </w:t>
      </w:r>
      <w:r>
        <w:rPr>
          <w:color w:val="231F20"/>
          <w:spacing w:val="-4"/>
        </w:rPr>
        <w:t>Review.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Dermatol.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Vol.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22;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39"/>
          <w:tab w:val="left" w:pos="841"/>
        </w:tabs>
        <w:spacing w:before="98" w:line="230" w:lineRule="auto"/>
        <w:ind w:right="40" w:firstLine="0"/>
        <w:jc w:val="both"/>
      </w:pPr>
      <w:r>
        <w:rPr>
          <w:color w:val="231F20"/>
        </w:rPr>
        <w:t xml:space="preserve">Thomas </w:t>
      </w:r>
      <w:r>
        <w:rPr>
          <w:color w:val="231F20"/>
          <w:spacing w:val="-3"/>
        </w:rPr>
        <w:t xml:space="preserve">Bieber, </w:t>
      </w:r>
      <w:r>
        <w:rPr>
          <w:color w:val="231F20"/>
        </w:rPr>
        <w:t xml:space="preserve">M. Ph.D. Mechanisms </w:t>
      </w:r>
      <w:r>
        <w:rPr>
          <w:color w:val="231F20"/>
          <w:spacing w:val="-7"/>
        </w:rPr>
        <w:t xml:space="preserve">of </w:t>
      </w:r>
      <w:r>
        <w:rPr>
          <w:color w:val="231F20"/>
        </w:rPr>
        <w:t xml:space="preserve">Disease: Atopic Dermatitis. New England journal </w:t>
      </w:r>
      <w:r>
        <w:rPr>
          <w:color w:val="231F20"/>
          <w:spacing w:val="-6"/>
        </w:rPr>
        <w:t xml:space="preserve">of </w:t>
      </w:r>
      <w:r>
        <w:rPr>
          <w:color w:val="231F20"/>
        </w:rPr>
        <w:t>Medicine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2008;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358;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39"/>
          <w:tab w:val="left" w:pos="840"/>
        </w:tabs>
        <w:spacing w:before="100" w:line="230" w:lineRule="auto"/>
        <w:ind w:left="131" w:right="40" w:firstLine="1"/>
        <w:jc w:val="both"/>
      </w:pPr>
      <w:r>
        <w:rPr>
          <w:color w:val="231F20"/>
        </w:rPr>
        <w:t xml:space="preserve">Bellfill y Col. Dermatitis atópica. </w:t>
      </w:r>
      <w:r>
        <w:rPr>
          <w:color w:val="231F20"/>
          <w:spacing w:val="-4"/>
        </w:rPr>
        <w:t xml:space="preserve">Tratado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alergología;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56.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989"/>
          <w:tab w:val="left" w:pos="990"/>
        </w:tabs>
        <w:spacing w:before="98" w:line="230" w:lineRule="auto"/>
        <w:ind w:left="131" w:right="40" w:firstLine="0"/>
        <w:jc w:val="both"/>
      </w:pPr>
      <w:r>
        <w:rPr>
          <w:color w:val="231F20"/>
          <w:spacing w:val="13"/>
        </w:rPr>
        <w:t xml:space="preserve">Sabine Hoffjan Susanne </w:t>
      </w:r>
      <w:r>
        <w:rPr>
          <w:color w:val="231F20"/>
          <w:spacing w:val="11"/>
        </w:rPr>
        <w:t>Stemmler.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 xml:space="preserve">Unravelling the complex genetic background </w:t>
      </w:r>
      <w:r>
        <w:rPr>
          <w:color w:val="231F20"/>
          <w:spacing w:val="-6"/>
        </w:rPr>
        <w:t xml:space="preserve">of </w:t>
      </w:r>
      <w:r>
        <w:rPr>
          <w:color w:val="231F20"/>
        </w:rPr>
        <w:t>atopic dermatitis from genetic association results towards novel therapeutic strategies, Arch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Dermatol Res;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2015;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307,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659-670.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39"/>
          <w:tab w:val="left" w:pos="840"/>
        </w:tabs>
        <w:spacing w:line="230" w:lineRule="auto"/>
        <w:ind w:left="131" w:right="40" w:firstLine="0"/>
        <w:jc w:val="both"/>
      </w:pPr>
      <w:r>
        <w:rPr>
          <w:color w:val="231F20"/>
        </w:rPr>
        <w:t xml:space="preserve">Lifschitz. The impact of atopic dermatitis </w:t>
      </w:r>
      <w:r>
        <w:rPr>
          <w:color w:val="231F20"/>
          <w:spacing w:val="-6"/>
        </w:rPr>
        <w:t xml:space="preserve">on </w:t>
      </w:r>
      <w:r>
        <w:rPr>
          <w:color w:val="231F20"/>
        </w:rPr>
        <w:t>quality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nutr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metab.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2015;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66: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34-40.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39"/>
          <w:tab w:val="left" w:pos="840"/>
        </w:tabs>
        <w:spacing w:before="98" w:line="230" w:lineRule="auto"/>
        <w:ind w:left="131" w:right="40" w:firstLine="0"/>
        <w:jc w:val="both"/>
      </w:pPr>
      <w:r>
        <w:rPr>
          <w:color w:val="231F20"/>
          <w:spacing w:val="-3"/>
        </w:rPr>
        <w:t xml:space="preserve">Tanei, </w:t>
      </w:r>
      <w:r>
        <w:rPr>
          <w:color w:val="231F20"/>
        </w:rPr>
        <w:t xml:space="preserve">Hasegawa. Abundan immunoglobulin E positive cells in skin lesions suppor and </w:t>
      </w:r>
      <w:r>
        <w:rPr>
          <w:color w:val="231F20"/>
          <w:spacing w:val="-3"/>
        </w:rPr>
        <w:t xml:space="preserve">allergic </w:t>
      </w:r>
      <w:r>
        <w:rPr>
          <w:color w:val="231F20"/>
        </w:rPr>
        <w:t xml:space="preserve">etiology of atopic dermatitis in the early; </w:t>
      </w:r>
      <w:r>
        <w:rPr>
          <w:color w:val="231F20"/>
          <w:spacing w:val="-3"/>
        </w:rPr>
        <w:t xml:space="preserve">JEADV; </w:t>
      </w:r>
      <w:r>
        <w:rPr>
          <w:color w:val="231F20"/>
        </w:rPr>
        <w:t>2013;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27: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952-960.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39"/>
          <w:tab w:val="left" w:pos="840"/>
        </w:tabs>
        <w:spacing w:before="93" w:line="264" w:lineRule="exact"/>
        <w:ind w:left="839" w:hanging="708"/>
        <w:jc w:val="both"/>
      </w:pPr>
      <w:r>
        <w:rPr>
          <w:color w:val="231F20"/>
        </w:rPr>
        <w:t>Harada M, Kumemura H, Yanagimoto C,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Sata</w:t>
      </w:r>
    </w:p>
    <w:p w:rsidR="00444E3C" w:rsidRDefault="005206B6">
      <w:pPr>
        <w:pStyle w:val="Textoindependiente"/>
        <w:spacing w:before="3" w:line="230" w:lineRule="auto"/>
        <w:ind w:left="131" w:right="40"/>
        <w:jc w:val="both"/>
        <w:rPr>
          <w:rFonts w:ascii="Calibri"/>
        </w:rPr>
      </w:pPr>
      <w:r>
        <w:rPr>
          <w:rFonts w:ascii="Calibri"/>
          <w:color w:val="231F20"/>
        </w:rPr>
        <w:t>M. Vascular endothelial growth factor is envolved in angioedema</w:t>
      </w:r>
      <w:r>
        <w:rPr>
          <w:rFonts w:ascii="Calibri"/>
          <w:color w:val="231F20"/>
          <w:spacing w:val="-22"/>
        </w:rPr>
        <w:t xml:space="preserve"> </w:t>
      </w:r>
      <w:r>
        <w:rPr>
          <w:rFonts w:ascii="Calibri"/>
          <w:color w:val="231F20"/>
        </w:rPr>
        <w:t>associated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</w:rPr>
        <w:t>eosinophilia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99" w:line="230" w:lineRule="auto"/>
        <w:ind w:left="131" w:right="40" w:firstLine="0"/>
        <w:jc w:val="both"/>
      </w:pPr>
      <w:r>
        <w:rPr>
          <w:color w:val="231F20"/>
        </w:rPr>
        <w:t xml:space="preserve">Agraggen S, Ochsenbein A, </w:t>
      </w:r>
      <w:r>
        <w:rPr>
          <w:color w:val="231F20"/>
          <w:spacing w:val="-4"/>
        </w:rPr>
        <w:t xml:space="preserve">Retmar. </w:t>
      </w:r>
      <w:r>
        <w:rPr>
          <w:color w:val="231F20"/>
          <w:spacing w:val="-7"/>
        </w:rPr>
        <w:t xml:space="preserve">An </w:t>
      </w:r>
      <w:r>
        <w:rPr>
          <w:color w:val="231F20"/>
        </w:rPr>
        <w:t xml:space="preserve">important role of blood and linphatic vassels </w:t>
      </w:r>
      <w:r>
        <w:rPr>
          <w:color w:val="231F20"/>
          <w:spacing w:val="-6"/>
        </w:rPr>
        <w:t xml:space="preserve">in </w:t>
      </w:r>
      <w:r>
        <w:rPr>
          <w:color w:val="231F20"/>
        </w:rPr>
        <w:t>inflammation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allergy;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Allergy;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2013.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99" w:line="230" w:lineRule="auto"/>
        <w:ind w:left="131" w:right="40" w:firstLine="0"/>
        <w:jc w:val="both"/>
      </w:pPr>
      <w:r>
        <w:rPr>
          <w:color w:val="231F20"/>
        </w:rPr>
        <w:t xml:space="preserve">Beazley-Long N, Hua J, T Jehle, et al. </w:t>
      </w:r>
      <w:r>
        <w:rPr>
          <w:color w:val="231F20"/>
          <w:spacing w:val="-3"/>
        </w:rPr>
        <w:t xml:space="preserve">VEGF-A </w:t>
      </w:r>
      <w:r>
        <w:rPr>
          <w:color w:val="231F20"/>
        </w:rPr>
        <w:t>165 isoform b is an endogenous neuroprotective splice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endothelial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 vitro.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Pathol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2013;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183: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918-9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101" w:line="230" w:lineRule="auto"/>
        <w:ind w:left="131" w:right="40" w:firstLine="0"/>
        <w:jc w:val="both"/>
      </w:pPr>
      <w:r>
        <w:rPr>
          <w:color w:val="231F20"/>
        </w:rPr>
        <w:t xml:space="preserve">Andrei G. Gunin, </w:t>
      </w:r>
      <w:r>
        <w:rPr>
          <w:color w:val="231F20"/>
          <w:spacing w:val="-3"/>
        </w:rPr>
        <w:t xml:space="preserve">Vadim </w:t>
      </w:r>
      <w:r>
        <w:rPr>
          <w:color w:val="231F20"/>
          <w:spacing w:val="-11"/>
        </w:rPr>
        <w:t xml:space="preserve">V. </w:t>
      </w:r>
      <w:r>
        <w:rPr>
          <w:color w:val="231F20"/>
          <w:spacing w:val="-5"/>
        </w:rPr>
        <w:t xml:space="preserve">Petrov, </w:t>
      </w:r>
      <w:r>
        <w:rPr>
          <w:color w:val="231F20"/>
        </w:rPr>
        <w:t xml:space="preserve">Natalia </w:t>
      </w:r>
      <w:r>
        <w:rPr>
          <w:color w:val="231F20"/>
          <w:spacing w:val="-6"/>
        </w:rPr>
        <w:t xml:space="preserve">N. </w:t>
      </w:r>
      <w:r>
        <w:rPr>
          <w:color w:val="231F20"/>
        </w:rPr>
        <w:t xml:space="preserve">Golubtzova, Olga </w:t>
      </w:r>
      <w:r>
        <w:rPr>
          <w:color w:val="231F20"/>
          <w:spacing w:val="-11"/>
        </w:rPr>
        <w:t xml:space="preserve">V. </w:t>
      </w:r>
      <w:r>
        <w:rPr>
          <w:color w:val="231F20"/>
        </w:rPr>
        <w:t xml:space="preserve">Vasilieva, Natalia K. Kornilova. Age-related changes in angiogenesis in human </w:t>
      </w:r>
      <w:r>
        <w:rPr>
          <w:color w:val="231F20"/>
          <w:spacing w:val="6"/>
        </w:rPr>
        <w:t xml:space="preserve">dermis; Experimental </w:t>
      </w:r>
      <w:r>
        <w:rPr>
          <w:color w:val="231F20"/>
          <w:spacing w:val="5"/>
        </w:rPr>
        <w:t xml:space="preserve">Gerontology; 2014, </w:t>
      </w:r>
      <w:r>
        <w:rPr>
          <w:color w:val="231F20"/>
          <w:spacing w:val="4"/>
        </w:rPr>
        <w:t xml:space="preserve">50: </w:t>
      </w:r>
      <w:r>
        <w:rPr>
          <w:color w:val="231F20"/>
        </w:rPr>
        <w:t>143–151.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94"/>
        <w:ind w:left="839" w:hanging="708"/>
        <w:jc w:val="both"/>
      </w:pPr>
      <w:r>
        <w:rPr>
          <w:color w:val="231F20"/>
        </w:rPr>
        <w:t>Beazley-Long N, Hua J, T Jehle, et al.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VEGF-A</w:t>
      </w:r>
    </w:p>
    <w:p w:rsidR="00444E3C" w:rsidRDefault="005206B6">
      <w:pPr>
        <w:pStyle w:val="Textoindependiente"/>
        <w:spacing w:before="66" w:line="230" w:lineRule="auto"/>
        <w:ind w:left="133" w:right="1464"/>
        <w:jc w:val="both"/>
        <w:rPr>
          <w:rFonts w:ascii="Calibri"/>
        </w:rPr>
      </w:pPr>
      <w:r>
        <w:br w:type="column"/>
      </w:r>
      <w:r>
        <w:rPr>
          <w:rFonts w:ascii="Calibri"/>
          <w:color w:val="231F20"/>
        </w:rPr>
        <w:t>165 isoform b is an endogenous neuroprotective splice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vascular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endothelial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growth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factor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live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in vitro.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J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</w:rPr>
        <w:t>Pathol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</w:rPr>
        <w:t>2013;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183: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918-9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2"/>
        </w:tabs>
        <w:spacing w:before="99" w:line="230" w:lineRule="auto"/>
        <w:ind w:right="1464" w:firstLine="1"/>
        <w:jc w:val="both"/>
      </w:pPr>
      <w:r>
        <w:rPr>
          <w:color w:val="231F20"/>
        </w:rPr>
        <w:t xml:space="preserve">E. Koczy-Baron , J. Jochem et al. </w:t>
      </w:r>
      <w:r>
        <w:rPr>
          <w:color w:val="231F20"/>
          <w:spacing w:val="-3"/>
        </w:rPr>
        <w:t xml:space="preserve">Increased </w:t>
      </w:r>
      <w:r>
        <w:rPr>
          <w:color w:val="231F20"/>
        </w:rPr>
        <w:t>plasma concentration of vascular endothelial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growth </w:t>
      </w:r>
      <w:r>
        <w:rPr>
          <w:color w:val="231F20"/>
        </w:rPr>
        <w:t>factor in patients with atopic dermatitis and its relation to disease severity and platelet activation Inflamm.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2012;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61:1405–1409.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1"/>
        </w:tabs>
        <w:spacing w:line="230" w:lineRule="auto"/>
        <w:ind w:right="1464" w:firstLine="0"/>
        <w:jc w:val="both"/>
      </w:pPr>
      <w:r>
        <w:rPr>
          <w:color w:val="231F20"/>
        </w:rPr>
        <w:t xml:space="preserve">Genovese A, Detoraki A, Granta </w:t>
      </w:r>
      <w:r>
        <w:rPr>
          <w:color w:val="231F20"/>
          <w:spacing w:val="-12"/>
        </w:rPr>
        <w:t xml:space="preserve">F, </w:t>
      </w:r>
      <w:r>
        <w:rPr>
          <w:color w:val="231F20"/>
        </w:rPr>
        <w:t>et al. The angiogénesis, atopic dermatitis. Linfangiogénesis y Chem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Immunol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Alergia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2012;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96: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50–60..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1"/>
        </w:tabs>
        <w:spacing w:before="100" w:line="230" w:lineRule="auto"/>
        <w:ind w:right="1465" w:firstLine="0"/>
        <w:jc w:val="both"/>
      </w:pPr>
      <w:r>
        <w:rPr>
          <w:color w:val="231F20"/>
          <w:spacing w:val="11"/>
        </w:rPr>
        <w:t xml:space="preserve">Groebing, </w:t>
      </w:r>
      <w:r>
        <w:rPr>
          <w:color w:val="231F20"/>
          <w:spacing w:val="6"/>
        </w:rPr>
        <w:t>C.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7"/>
        </w:rPr>
        <w:t xml:space="preserve">Bester. </w:t>
      </w:r>
      <w:r>
        <w:rPr>
          <w:color w:val="231F20"/>
          <w:spacing w:val="9"/>
        </w:rPr>
        <w:t xml:space="preserve">Mast </w:t>
      </w:r>
      <w:r>
        <w:rPr>
          <w:color w:val="231F20"/>
          <w:spacing w:val="10"/>
        </w:rPr>
        <w:t xml:space="preserve">cells </w:t>
      </w:r>
      <w:r>
        <w:rPr>
          <w:color w:val="231F20"/>
          <w:spacing w:val="8"/>
        </w:rPr>
        <w:t xml:space="preserve">and </w:t>
      </w:r>
      <w:r>
        <w:rPr>
          <w:color w:val="231F20"/>
        </w:rPr>
        <w:t>vasculature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atopic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dermatitis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potencial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stimulus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of </w:t>
      </w:r>
      <w:r>
        <w:rPr>
          <w:color w:val="231F20"/>
        </w:rPr>
        <w:t>angioegenesis,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2005;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60: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90-97.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1"/>
        </w:tabs>
        <w:spacing w:before="99" w:line="230" w:lineRule="auto"/>
        <w:ind w:right="1465" w:firstLine="0"/>
        <w:jc w:val="both"/>
      </w:pPr>
      <w:r>
        <w:rPr>
          <w:color w:val="231F20"/>
        </w:rPr>
        <w:t xml:space="preserve">Hang And, Matsuo H, Morita E. </w:t>
      </w:r>
      <w:r>
        <w:rPr>
          <w:color w:val="231F20"/>
          <w:spacing w:val="-3"/>
        </w:rPr>
        <w:t xml:space="preserve">Increased </w:t>
      </w:r>
      <w:r>
        <w:rPr>
          <w:color w:val="231F20"/>
        </w:rPr>
        <w:t xml:space="preserve">production of vascular endothelial growth factor </w:t>
      </w:r>
      <w:r>
        <w:rPr>
          <w:color w:val="231F20"/>
          <w:spacing w:val="-6"/>
        </w:rPr>
        <w:t xml:space="preserve">in </w:t>
      </w:r>
      <w:r>
        <w:rPr>
          <w:color w:val="231F20"/>
        </w:rPr>
        <w:t>lesions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atopic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dermatitis.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Dermatol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2006; 297: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425-429.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1"/>
        </w:tabs>
        <w:spacing w:before="101" w:line="230" w:lineRule="auto"/>
        <w:ind w:right="1464" w:firstLine="0"/>
        <w:jc w:val="both"/>
      </w:pPr>
      <w:r>
        <w:rPr>
          <w:color w:val="231F20"/>
          <w:spacing w:val="-7"/>
        </w:rPr>
        <w:t xml:space="preserve">Kay, </w:t>
      </w:r>
      <w:r>
        <w:rPr>
          <w:color w:val="231F20"/>
        </w:rPr>
        <w:t xml:space="preserve">A.B. Calcitonin gene-related peptide- and vascular endothelial growth factor-positive </w:t>
      </w:r>
      <w:r>
        <w:rPr>
          <w:color w:val="231F20"/>
          <w:spacing w:val="4"/>
        </w:rPr>
        <w:t xml:space="preserve">inflammatory cells </w:t>
      </w:r>
      <w:r>
        <w:rPr>
          <w:color w:val="231F20"/>
          <w:spacing w:val="2"/>
        </w:rPr>
        <w:t xml:space="preserve">in </w:t>
      </w:r>
      <w:r>
        <w:rPr>
          <w:color w:val="231F20"/>
          <w:spacing w:val="4"/>
        </w:rPr>
        <w:t xml:space="preserve">late-phase allergic skin </w:t>
      </w:r>
      <w:r>
        <w:rPr>
          <w:color w:val="231F20"/>
        </w:rPr>
        <w:t xml:space="preserve">reactions in atopic subjects; </w:t>
      </w:r>
      <w:r>
        <w:rPr>
          <w:color w:val="231F20"/>
          <w:spacing w:val="-6"/>
        </w:rPr>
        <w:t xml:space="preserve">Rev. </w:t>
      </w:r>
      <w:r>
        <w:rPr>
          <w:color w:val="231F20"/>
        </w:rPr>
        <w:t>Journal of Allergy 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mmunology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Vol.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127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Nro.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Página: 232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– 237.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1"/>
        </w:tabs>
        <w:spacing w:before="103" w:line="230" w:lineRule="auto"/>
        <w:ind w:right="1465" w:firstLine="0"/>
        <w:jc w:val="both"/>
      </w:pPr>
      <w:r>
        <w:rPr>
          <w:color w:val="231F20"/>
        </w:rPr>
        <w:t xml:space="preserve">M. J. Karkkainen </w:t>
      </w:r>
      <w:r>
        <w:rPr>
          <w:color w:val="231F20"/>
          <w:spacing w:val="-11"/>
        </w:rPr>
        <w:t xml:space="preserve">T. V. </w:t>
      </w:r>
      <w:r>
        <w:rPr>
          <w:color w:val="231F20"/>
        </w:rPr>
        <w:t xml:space="preserve">Petrova. </w:t>
      </w:r>
      <w:r>
        <w:rPr>
          <w:color w:val="231F20"/>
          <w:spacing w:val="-4"/>
        </w:rPr>
        <w:t xml:space="preserve">Vascular </w:t>
      </w:r>
      <w:r>
        <w:rPr>
          <w:color w:val="231F20"/>
        </w:rPr>
        <w:t>endothelial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receptors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regulations of angiogenesis and lynphangiogenesis. </w:t>
      </w:r>
      <w:r>
        <w:rPr>
          <w:color w:val="231F20"/>
          <w:spacing w:val="-3"/>
        </w:rPr>
        <w:t xml:space="preserve">Oncogenes; </w:t>
      </w:r>
      <w:r>
        <w:rPr>
          <w:color w:val="231F20"/>
        </w:rPr>
        <w:t>2000;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N|49: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5598-5605.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1"/>
        </w:tabs>
        <w:spacing w:before="101" w:line="230" w:lineRule="auto"/>
        <w:ind w:right="1465" w:firstLine="0"/>
        <w:jc w:val="both"/>
      </w:pPr>
      <w:r>
        <w:rPr>
          <w:color w:val="231F20"/>
        </w:rPr>
        <w:t xml:space="preserve">Ruggiero </w:t>
      </w:r>
      <w:r>
        <w:rPr>
          <w:color w:val="231F20"/>
          <w:spacing w:val="-3"/>
        </w:rPr>
        <w:t xml:space="preserve">D, </w:t>
      </w:r>
      <w:r>
        <w:rPr>
          <w:color w:val="231F20"/>
        </w:rPr>
        <w:t xml:space="preserve">Dalmasso C, Nutile </w:t>
      </w:r>
      <w:r>
        <w:rPr>
          <w:color w:val="231F20"/>
          <w:spacing w:val="-12"/>
        </w:rPr>
        <w:t xml:space="preserve">T, </w:t>
      </w:r>
      <w:r>
        <w:rPr>
          <w:color w:val="231F20"/>
        </w:rPr>
        <w:t xml:space="preserve">Sorice </w:t>
      </w:r>
      <w:r>
        <w:rPr>
          <w:color w:val="231F20"/>
          <w:spacing w:val="-6"/>
        </w:rPr>
        <w:t xml:space="preserve">R, </w:t>
      </w:r>
      <w:r>
        <w:rPr>
          <w:color w:val="231F20"/>
        </w:rPr>
        <w:t xml:space="preserve">Dionisi L, et al. Genetics of VEGF Serum Variation </w:t>
      </w:r>
      <w:r>
        <w:rPr>
          <w:color w:val="231F20"/>
          <w:spacing w:val="-6"/>
        </w:rPr>
        <w:t xml:space="preserve">in </w:t>
      </w:r>
      <w:r>
        <w:rPr>
          <w:color w:val="231F20"/>
        </w:rPr>
        <w:t>Human Isolated Populations of Cilento: Importance 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VEGF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Polymorphisms.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101" w:line="230" w:lineRule="auto"/>
        <w:ind w:left="131" w:right="1465" w:firstLine="0"/>
        <w:jc w:val="both"/>
      </w:pPr>
      <w:r>
        <w:rPr>
          <w:color w:val="231F20"/>
        </w:rPr>
        <w:t xml:space="preserve">S. Pennock and Andrius Kazlauskas. </w:t>
      </w:r>
      <w:r>
        <w:rPr>
          <w:color w:val="231F20"/>
          <w:spacing w:val="-4"/>
        </w:rPr>
        <w:t xml:space="preserve">Vascular </w:t>
      </w:r>
      <w:r>
        <w:rPr>
          <w:color w:val="231F20"/>
        </w:rPr>
        <w:t xml:space="preserve">Endothelial Growth Factor A Competitively Inhibits Platelet-Derived Growth Factor (PDGF)-Dependent </w:t>
      </w:r>
      <w:r>
        <w:rPr>
          <w:color w:val="231F20"/>
          <w:spacing w:val="3"/>
        </w:rPr>
        <w:t xml:space="preserve">Activation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PDGF </w:t>
      </w:r>
      <w:r>
        <w:rPr>
          <w:color w:val="231F20"/>
          <w:spacing w:val="2"/>
        </w:rPr>
        <w:t xml:space="preserve">Receptor and </w:t>
      </w:r>
      <w:r>
        <w:rPr>
          <w:color w:val="231F20"/>
          <w:spacing w:val="3"/>
        </w:rPr>
        <w:t xml:space="preserve">Subsequent </w:t>
      </w:r>
      <w:r>
        <w:rPr>
          <w:color w:val="231F20"/>
        </w:rPr>
        <w:t>Signaling Events and Cellular Responses. Molecular 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Biology,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2012;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1955–1966.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103" w:line="230" w:lineRule="auto"/>
        <w:ind w:left="131" w:right="1465" w:firstLine="0"/>
        <w:jc w:val="both"/>
      </w:pPr>
      <w:r>
        <w:rPr>
          <w:color w:val="231F20"/>
          <w:spacing w:val="5"/>
        </w:rPr>
        <w:t xml:space="preserve">Samochocki, </w:t>
      </w:r>
      <w:r>
        <w:rPr>
          <w:color w:val="231F20"/>
          <w:spacing w:val="4"/>
        </w:rPr>
        <w:t xml:space="preserve">Z.; Bogaczewicz, </w:t>
      </w:r>
      <w:r>
        <w:rPr>
          <w:color w:val="231F20"/>
          <w:spacing w:val="3"/>
        </w:rPr>
        <w:t xml:space="preserve">J.; </w:t>
      </w:r>
      <w:r>
        <w:rPr>
          <w:color w:val="231F20"/>
          <w:spacing w:val="4"/>
        </w:rPr>
        <w:t xml:space="preserve">Sysa- </w:t>
      </w:r>
      <w:r>
        <w:rPr>
          <w:color w:val="231F20"/>
          <w:spacing w:val="2"/>
        </w:rPr>
        <w:t xml:space="preserve">Jedrzejowska, </w:t>
      </w:r>
      <w:r>
        <w:rPr>
          <w:color w:val="231F20"/>
          <w:spacing w:val="3"/>
        </w:rPr>
        <w:t xml:space="preserve">A.; </w:t>
      </w:r>
      <w:r>
        <w:rPr>
          <w:color w:val="231F20"/>
          <w:spacing w:val="2"/>
        </w:rPr>
        <w:t xml:space="preserve">McCauliffe, </w:t>
      </w:r>
      <w:r>
        <w:rPr>
          <w:color w:val="231F20"/>
          <w:spacing w:val="-4"/>
        </w:rPr>
        <w:t xml:space="preserve">D.P.; </w:t>
      </w:r>
      <w:r>
        <w:rPr>
          <w:color w:val="231F20"/>
        </w:rPr>
        <w:t xml:space="preserve">Kontny, </w:t>
      </w:r>
      <w:r>
        <w:rPr>
          <w:color w:val="231F20"/>
          <w:spacing w:val="2"/>
        </w:rPr>
        <w:t xml:space="preserve">E.; </w:t>
      </w:r>
      <w:r>
        <w:rPr>
          <w:color w:val="231F20"/>
        </w:rPr>
        <w:t xml:space="preserve">Wozniacka, A. Expression of vascular endothelial </w:t>
      </w:r>
      <w:r>
        <w:rPr>
          <w:color w:val="231F20"/>
          <w:spacing w:val="4"/>
        </w:rPr>
        <w:t xml:space="preserve">growth factor and other </w:t>
      </w:r>
      <w:r>
        <w:rPr>
          <w:color w:val="231F20"/>
          <w:spacing w:val="5"/>
        </w:rPr>
        <w:t xml:space="preserve">cytokines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4"/>
        </w:rPr>
        <w:t xml:space="preserve">atopic </w:t>
      </w:r>
      <w:r>
        <w:rPr>
          <w:color w:val="231F20"/>
        </w:rPr>
        <w:t>dermatitis,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features,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Rev. </w:t>
      </w:r>
      <w:r>
        <w:rPr>
          <w:color w:val="231F20"/>
        </w:rPr>
        <w:t>International Journal of Dermat</w:t>
      </w:r>
      <w:r>
        <w:rPr>
          <w:color w:val="231F20"/>
        </w:rPr>
        <w:t xml:space="preserve">ology 2016 </w:t>
      </w:r>
      <w:r>
        <w:rPr>
          <w:color w:val="231F20"/>
          <w:spacing w:val="-3"/>
        </w:rPr>
        <w:t xml:space="preserve">Vol. </w:t>
      </w:r>
      <w:r>
        <w:rPr>
          <w:color w:val="231F20"/>
        </w:rPr>
        <w:t>55 Nro.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Pág: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840"/>
        </w:tabs>
        <w:spacing w:before="104" w:line="230" w:lineRule="auto"/>
        <w:ind w:left="131" w:right="1464" w:firstLine="0"/>
        <w:jc w:val="both"/>
      </w:pPr>
      <w:r>
        <w:rPr>
          <w:color w:val="231F20"/>
        </w:rPr>
        <w:t>Stefan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Busse,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Johann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Steiner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Justus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Micheel, Henrik </w:t>
      </w:r>
      <w:r>
        <w:rPr>
          <w:color w:val="231F20"/>
          <w:spacing w:val="-3"/>
        </w:rPr>
        <w:t xml:space="preserve">Dobrowolny, </w:t>
      </w:r>
      <w:r>
        <w:rPr>
          <w:color w:val="231F20"/>
        </w:rPr>
        <w:t>Christian Mawrin; Age-related 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VGF-expression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lymphocytes.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AGING,</w:t>
      </w:r>
    </w:p>
    <w:p w:rsidR="00444E3C" w:rsidRDefault="00444E3C">
      <w:pPr>
        <w:spacing w:line="230" w:lineRule="auto"/>
        <w:jc w:val="both"/>
        <w:sectPr w:rsidR="00444E3C">
          <w:type w:val="continuous"/>
          <w:pgSz w:w="11910" w:h="16840"/>
          <w:pgMar w:top="460" w:right="0" w:bottom="280" w:left="640" w:header="720" w:footer="720" w:gutter="0"/>
          <w:cols w:num="2" w:space="720" w:equalWidth="0">
            <w:col w:w="4849" w:space="143"/>
            <w:col w:w="6278"/>
          </w:cols>
        </w:sectPr>
      </w:pPr>
    </w:p>
    <w:p w:rsidR="00444E3C" w:rsidRDefault="00444E3C">
      <w:pPr>
        <w:pStyle w:val="Textoindependiente"/>
        <w:rPr>
          <w:rFonts w:ascii="Calibri"/>
          <w:sz w:val="20"/>
        </w:rPr>
      </w:pPr>
    </w:p>
    <w:p w:rsidR="00444E3C" w:rsidRDefault="00444E3C">
      <w:pPr>
        <w:pStyle w:val="Textoindependiente"/>
        <w:spacing w:before="2"/>
        <w:rPr>
          <w:rFonts w:ascii="Calibri"/>
          <w:sz w:val="20"/>
        </w:rPr>
      </w:pPr>
    </w:p>
    <w:p w:rsidR="00444E3C" w:rsidRDefault="00444E3C">
      <w:pPr>
        <w:rPr>
          <w:rFonts w:ascii="Calibri"/>
          <w:sz w:val="20"/>
        </w:rPr>
        <w:sectPr w:rsidR="00444E3C">
          <w:pgSz w:w="11910" w:h="16840"/>
          <w:pgMar w:top="1280" w:right="0" w:bottom="980" w:left="640" w:header="883" w:footer="783" w:gutter="0"/>
          <w:cols w:space="720"/>
        </w:sectPr>
      </w:pPr>
    </w:p>
    <w:p w:rsidR="00444E3C" w:rsidRDefault="005206B6">
      <w:pPr>
        <w:pStyle w:val="Textoindependiente"/>
        <w:spacing w:before="56"/>
        <w:ind w:left="818"/>
        <w:jc w:val="both"/>
        <w:rPr>
          <w:rFonts w:ascii="Calibri"/>
        </w:rPr>
      </w:pPr>
      <w:bookmarkStart w:id="6" w:name="Página_8"/>
      <w:bookmarkEnd w:id="6"/>
      <w:r>
        <w:rPr>
          <w:rFonts w:ascii="Calibri"/>
          <w:color w:val="231F20"/>
        </w:rPr>
        <w:t>June 2014, Vol. 6 No.6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7"/>
        </w:tabs>
        <w:spacing w:before="95" w:line="230" w:lineRule="auto"/>
        <w:ind w:left="818" w:right="1" w:firstLine="0"/>
        <w:jc w:val="both"/>
      </w:pPr>
      <w:r>
        <w:rPr>
          <w:color w:val="231F20"/>
        </w:rPr>
        <w:t xml:space="preserve">Steven J. Harper and David O. Bates. </w:t>
      </w:r>
      <w:r>
        <w:rPr>
          <w:color w:val="231F20"/>
          <w:spacing w:val="-4"/>
        </w:rPr>
        <w:t xml:space="preserve">VEGF-A </w:t>
      </w:r>
      <w:r>
        <w:rPr>
          <w:color w:val="231F20"/>
        </w:rPr>
        <w:t xml:space="preserve">splicing: the </w:t>
      </w:r>
      <w:r>
        <w:rPr>
          <w:color w:val="231F20"/>
          <w:spacing w:val="-3"/>
        </w:rPr>
        <w:t xml:space="preserve">key </w:t>
      </w:r>
      <w:r>
        <w:rPr>
          <w:color w:val="231F20"/>
        </w:rPr>
        <w:t>to anti-angiogenic therapeutics?; Nat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Cancer;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8(11):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880–887.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7"/>
        </w:tabs>
        <w:spacing w:before="99" w:line="230" w:lineRule="auto"/>
        <w:ind w:left="817" w:right="1" w:firstLine="1"/>
        <w:jc w:val="both"/>
      </w:pPr>
      <w:r>
        <w:rPr>
          <w:color w:val="231F20"/>
        </w:rPr>
        <w:t xml:space="preserve">Takahashi </w:t>
      </w:r>
      <w:r>
        <w:rPr>
          <w:color w:val="231F20"/>
          <w:spacing w:val="2"/>
        </w:rPr>
        <w:t xml:space="preserve">H, </w:t>
      </w:r>
      <w:r>
        <w:rPr>
          <w:color w:val="231F20"/>
          <w:spacing w:val="3"/>
        </w:rPr>
        <w:t xml:space="preserve">Shibuya </w:t>
      </w:r>
      <w:r>
        <w:rPr>
          <w:color w:val="231F20"/>
          <w:spacing w:val="2"/>
        </w:rPr>
        <w:t xml:space="preserve">M. </w:t>
      </w:r>
      <w:r>
        <w:rPr>
          <w:color w:val="231F20"/>
          <w:spacing w:val="3"/>
        </w:rPr>
        <w:t xml:space="preserve">The vascular </w:t>
      </w:r>
      <w:r>
        <w:rPr>
          <w:color w:val="231F20"/>
          <w:spacing w:val="2"/>
        </w:rPr>
        <w:t xml:space="preserve">endothelial </w:t>
      </w:r>
      <w:r>
        <w:rPr>
          <w:color w:val="231F20"/>
        </w:rPr>
        <w:t xml:space="preserve">growth factor (vegf)/Vegf receptor </w:t>
      </w:r>
      <w:r>
        <w:rPr>
          <w:color w:val="231F20"/>
          <w:spacing w:val="3"/>
        </w:rPr>
        <w:t xml:space="preserve">system </w:t>
      </w:r>
      <w:r>
        <w:rPr>
          <w:color w:val="231F20"/>
          <w:spacing w:val="4"/>
        </w:rPr>
        <w:t xml:space="preserve">and its </w:t>
      </w:r>
      <w:r>
        <w:rPr>
          <w:color w:val="231F20"/>
          <w:spacing w:val="3"/>
        </w:rPr>
        <w:t xml:space="preserve">role </w:t>
      </w:r>
      <w:r>
        <w:rPr>
          <w:color w:val="231F20"/>
          <w:spacing w:val="4"/>
        </w:rPr>
        <w:t xml:space="preserve">under </w:t>
      </w:r>
      <w:r>
        <w:rPr>
          <w:color w:val="231F20"/>
          <w:spacing w:val="5"/>
        </w:rPr>
        <w:t xml:space="preserve">physiological </w:t>
      </w:r>
      <w:r>
        <w:rPr>
          <w:color w:val="231F20"/>
          <w:spacing w:val="4"/>
        </w:rPr>
        <w:t xml:space="preserve">and </w:t>
      </w:r>
      <w:r>
        <w:rPr>
          <w:color w:val="231F20"/>
          <w:spacing w:val="16"/>
        </w:rPr>
        <w:t>pathological</w:t>
      </w:r>
      <w:r>
        <w:rPr>
          <w:color w:val="231F20"/>
          <w:spacing w:val="81"/>
        </w:rPr>
        <w:t xml:space="preserve"> </w:t>
      </w:r>
      <w:r>
        <w:rPr>
          <w:color w:val="231F20"/>
          <w:spacing w:val="17"/>
        </w:rPr>
        <w:t xml:space="preserve">conditions.; </w:t>
      </w:r>
      <w:r>
        <w:rPr>
          <w:color w:val="231F20"/>
          <w:spacing w:val="16"/>
        </w:rPr>
        <w:t xml:space="preserve">Clinical  science; </w:t>
      </w:r>
      <w:r>
        <w:rPr>
          <w:color w:val="231F20"/>
        </w:rPr>
        <w:t>2005;109:227–241.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6"/>
        </w:tabs>
        <w:spacing w:line="230" w:lineRule="auto"/>
        <w:ind w:left="817" w:firstLine="0"/>
        <w:jc w:val="both"/>
      </w:pPr>
      <w:r>
        <w:rPr>
          <w:color w:val="231F20"/>
          <w:spacing w:val="10"/>
        </w:rPr>
        <w:t xml:space="preserve">Tseveendorj </w:t>
      </w:r>
      <w:r>
        <w:rPr>
          <w:color w:val="231F20"/>
          <w:spacing w:val="11"/>
        </w:rPr>
        <w:t>Amarbayasgalan,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0"/>
        </w:rPr>
        <w:t xml:space="preserve">Hitoshi </w:t>
      </w:r>
      <w:r>
        <w:rPr>
          <w:color w:val="231F20"/>
          <w:spacing w:val="-3"/>
        </w:rPr>
        <w:t xml:space="preserve">Takahashi, </w:t>
      </w:r>
      <w:r>
        <w:rPr>
          <w:color w:val="231F20"/>
        </w:rPr>
        <w:t xml:space="preserve">Itaru Dekio, Eishin Morita. Content </w:t>
      </w:r>
      <w:r>
        <w:rPr>
          <w:color w:val="231F20"/>
          <w:spacing w:val="-7"/>
        </w:rPr>
        <w:t xml:space="preserve">of </w:t>
      </w:r>
      <w:r>
        <w:rPr>
          <w:color w:val="231F20"/>
        </w:rPr>
        <w:t xml:space="preserve">Vascular Endothelial Growth Factor in Stratum Corneum </w:t>
      </w:r>
      <w:r>
        <w:rPr>
          <w:color w:val="231F20"/>
          <w:spacing w:val="-3"/>
        </w:rPr>
        <w:t xml:space="preserve">Well </w:t>
      </w:r>
      <w:r>
        <w:rPr>
          <w:color w:val="231F20"/>
        </w:rPr>
        <w:t>Corr</w:t>
      </w:r>
      <w:r>
        <w:rPr>
          <w:color w:val="231F20"/>
        </w:rPr>
        <w:t xml:space="preserve">elates to Local Severity of </w:t>
      </w:r>
      <w:r>
        <w:rPr>
          <w:color w:val="231F20"/>
          <w:spacing w:val="-4"/>
        </w:rPr>
        <w:t xml:space="preserve">Acute </w:t>
      </w:r>
      <w:r>
        <w:rPr>
          <w:color w:val="231F20"/>
        </w:rPr>
        <w:t xml:space="preserve">Inflammation in Patients with Atopic Dermatitis; </w:t>
      </w:r>
      <w:r>
        <w:rPr>
          <w:color w:val="231F20"/>
          <w:spacing w:val="-5"/>
        </w:rPr>
        <w:t xml:space="preserve">Int </w:t>
      </w:r>
      <w:r>
        <w:rPr>
          <w:color w:val="231F20"/>
        </w:rPr>
        <w:t>Arch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Allergy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Immunol.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2012;157:251–258.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6"/>
        </w:tabs>
        <w:spacing w:before="103" w:line="230" w:lineRule="auto"/>
        <w:ind w:left="817" w:right="1" w:firstLine="0"/>
        <w:jc w:val="both"/>
      </w:pPr>
      <w:r>
        <w:rPr>
          <w:color w:val="231F20"/>
        </w:rPr>
        <w:t xml:space="preserve">Vempati P Popel A, Gabhann </w:t>
      </w:r>
      <w:r>
        <w:rPr>
          <w:color w:val="231F20"/>
          <w:spacing w:val="-10"/>
        </w:rPr>
        <w:t xml:space="preserve">F. </w:t>
      </w:r>
      <w:r>
        <w:rPr>
          <w:color w:val="231F20"/>
        </w:rPr>
        <w:t xml:space="preserve">et al. </w:t>
      </w:r>
      <w:r>
        <w:rPr>
          <w:color w:val="231F20"/>
          <w:spacing w:val="11"/>
        </w:rPr>
        <w:t xml:space="preserve">Extracellular regulation </w:t>
      </w:r>
      <w:r>
        <w:rPr>
          <w:color w:val="231F20"/>
          <w:spacing w:val="6"/>
        </w:rPr>
        <w:t>of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10"/>
        </w:rPr>
        <w:t xml:space="preserve">VEGF: </w:t>
      </w:r>
      <w:r>
        <w:rPr>
          <w:color w:val="231F20"/>
          <w:spacing w:val="11"/>
        </w:rPr>
        <w:t xml:space="preserve">Isoforms,  </w:t>
      </w:r>
      <w:r>
        <w:rPr>
          <w:color w:val="231F20"/>
        </w:rPr>
        <w:t xml:space="preserve">proteolysis, and vascular patterning. Cytokine </w:t>
      </w:r>
      <w:r>
        <w:rPr>
          <w:color w:val="231F20"/>
          <w:spacing w:val="-13"/>
        </w:rPr>
        <w:t xml:space="preserve">&amp; </w:t>
      </w:r>
      <w:r>
        <w:rPr>
          <w:color w:val="231F20"/>
        </w:rPr>
        <w:t>Growth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Reviews.2014;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25:1–19.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6"/>
        </w:tabs>
        <w:spacing w:before="101" w:line="230" w:lineRule="auto"/>
        <w:ind w:left="817" w:right="1" w:firstLine="0"/>
        <w:jc w:val="both"/>
      </w:pPr>
      <w:r>
        <w:rPr>
          <w:color w:val="231F20"/>
          <w:spacing w:val="-5"/>
        </w:rPr>
        <w:t xml:space="preserve">Yan </w:t>
      </w:r>
      <w:r>
        <w:rPr>
          <w:color w:val="231F20"/>
        </w:rPr>
        <w:t xml:space="preserve">Zhang Hiroaki Matsuo Eishin </w:t>
      </w:r>
      <w:r>
        <w:rPr>
          <w:color w:val="231F20"/>
          <w:spacing w:val="-3"/>
        </w:rPr>
        <w:t xml:space="preserve">Morita. </w:t>
      </w:r>
      <w:r>
        <w:rPr>
          <w:color w:val="231F20"/>
        </w:rPr>
        <w:t xml:space="preserve">Increased production of vascular endothelial </w:t>
      </w:r>
      <w:r>
        <w:rPr>
          <w:color w:val="231F20"/>
          <w:spacing w:val="-4"/>
        </w:rPr>
        <w:t xml:space="preserve">growth </w:t>
      </w:r>
      <w:r>
        <w:rPr>
          <w:color w:val="231F20"/>
        </w:rPr>
        <w:t xml:space="preserve">factor in the lesions of atopic dermatitis. </w:t>
      </w:r>
      <w:r>
        <w:rPr>
          <w:color w:val="231F20"/>
          <w:spacing w:val="-4"/>
        </w:rPr>
        <w:t xml:space="preserve">Arch </w:t>
      </w:r>
      <w:r>
        <w:rPr>
          <w:color w:val="231F20"/>
        </w:rPr>
        <w:t>Dermatol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2006;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297: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425–429.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6"/>
        </w:tabs>
        <w:spacing w:before="101" w:line="230" w:lineRule="auto"/>
        <w:ind w:left="816" w:right="1" w:firstLine="1"/>
        <w:jc w:val="both"/>
      </w:pPr>
      <w:r>
        <w:rPr>
          <w:color w:val="231F20"/>
        </w:rPr>
        <w:t xml:space="preserve">Bernstein IL1, Li </w:t>
      </w:r>
      <w:r>
        <w:rPr>
          <w:color w:val="231F20"/>
          <w:spacing w:val="-7"/>
        </w:rPr>
        <w:t xml:space="preserve">JT, </w:t>
      </w:r>
      <w:r>
        <w:rPr>
          <w:color w:val="231F20"/>
        </w:rPr>
        <w:t>Bernstein DI, Hamilto</w:t>
      </w:r>
      <w:r>
        <w:rPr>
          <w:color w:val="231F20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R, Spector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Sicherer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Golden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DB,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Allergy </w:t>
      </w:r>
      <w:r>
        <w:rPr>
          <w:color w:val="231F20"/>
        </w:rPr>
        <w:t xml:space="preserve">diagnostic testing: an updated practice </w:t>
      </w:r>
      <w:r>
        <w:rPr>
          <w:color w:val="231F20"/>
          <w:spacing w:val="-5"/>
        </w:rPr>
        <w:t xml:space="preserve">parameter. </w:t>
      </w:r>
      <w:r>
        <w:rPr>
          <w:color w:val="231F20"/>
        </w:rPr>
        <w:t>Ann Allergy Asthma Immunol. 2008 Mar;100(3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Suppl </w:t>
      </w:r>
      <w:r>
        <w:rPr>
          <w:color w:val="231F20"/>
        </w:rPr>
        <w:t>3):S1-148.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5"/>
        </w:tabs>
        <w:spacing w:line="230" w:lineRule="auto"/>
        <w:ind w:left="816" w:firstLine="0"/>
        <w:jc w:val="both"/>
      </w:pPr>
      <w:r>
        <w:rPr>
          <w:color w:val="231F20"/>
        </w:rPr>
        <w:t>Fonacier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Patch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Testing. </w:t>
      </w:r>
      <w:r>
        <w:rPr>
          <w:color w:val="231F20"/>
        </w:rPr>
        <w:t>J Allergy Clin Immunol Pract. 2015 Sep-Oct;3(5):669- 75.</w:t>
      </w:r>
    </w:p>
    <w:p w:rsidR="00444E3C" w:rsidRDefault="005206B6">
      <w:pPr>
        <w:pStyle w:val="Prrafodelista"/>
        <w:numPr>
          <w:ilvl w:val="0"/>
          <w:numId w:val="5"/>
        </w:numPr>
        <w:tabs>
          <w:tab w:val="left" w:pos="1525"/>
        </w:tabs>
        <w:spacing w:before="99" w:line="230" w:lineRule="auto"/>
        <w:ind w:left="816" w:firstLine="30"/>
        <w:jc w:val="both"/>
      </w:pPr>
      <w:r>
        <w:rPr>
          <w:color w:val="231F20"/>
        </w:rPr>
        <w:t>Marek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Jutel,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MD,a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Ioana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Agache,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MD,b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Sergio Bonini, MD,c A. et al. International consensus </w:t>
      </w:r>
      <w:r>
        <w:rPr>
          <w:color w:val="231F20"/>
          <w:spacing w:val="-7"/>
        </w:rPr>
        <w:t xml:space="preserve">on </w:t>
      </w:r>
      <w:r>
        <w:rPr>
          <w:color w:val="231F20"/>
        </w:rPr>
        <w:t xml:space="preserve">allergy immunotherapy. J Allergy Clin Inmunol </w:t>
      </w:r>
      <w:r>
        <w:rPr>
          <w:color w:val="231F20"/>
          <w:spacing w:val="-3"/>
        </w:rPr>
        <w:t xml:space="preserve">2015; </w:t>
      </w:r>
      <w:r>
        <w:rPr>
          <w:color w:val="231F20"/>
          <w:spacing w:val="-4"/>
        </w:rPr>
        <w:t>Vol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136,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3.</w:t>
      </w:r>
    </w:p>
    <w:p w:rsidR="00444E3C" w:rsidRDefault="005206B6">
      <w:pPr>
        <w:pStyle w:val="Textoindependiente"/>
        <w:ind w:left="1865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64" style="width:67.7pt;height:124.25pt;mso-position-horizontal-relative:char;mso-position-vertical-relative:line" coordsize="1354,2485">
            <v:shape id="_x0000_s1072" style="position:absolute;left:122;top:786;width:521;height:864" coordorigin="122,786" coordsize="521,864" o:spt="100" adj="0,,0" path="m521,1203l122,1559r81,91l622,1275,521,1230r,-27xm541,1184r-20,19l521,1230r101,45l541,1184xm643,1184r-102,l622,1275r21,-45l643,1184xm643,1230r-21,45l643,1256r,-26xm643,786r-122,l521,1203r20,-19l643,1184r,-398xe" fillcolor="#231f20" stroked="f">
              <v:stroke joinstyle="round"/>
              <v:formulas/>
              <v:path arrowok="t" o:connecttype="segments"/>
            </v:shape>
            <v:shape id="_x0000_s1071" style="position:absolute;left:710;top:786;width:521;height:864" coordorigin="710,786" coordsize="521,864" o:spt="100" adj="0,,0" path="m832,1203r,27l731,1275r419,375l1231,1559,832,1203xm710,1230r,27l731,1275r-21,-45xm832,786r-122,l710,1230r21,45l812,1184r20,l832,786xm812,1184r-81,91l832,1230r,-27l812,1184xm832,1184r-20,l832,1203r,-19xe" fillcolor="#231f20" stroked="f">
              <v:stroke joinstyle="round"/>
              <v:formulas/>
              <v:path arrowok="t" o:connecttype="segments"/>
            </v:shape>
            <v:shape id="_x0000_s1070" style="position:absolute;top:1076;width:475;height:456" coordorigin=",1076" coordsize="475,456" path="m391,1076l,1443r83,89l474,1165r-83,-89xe" fillcolor="#231f20" stroked="f">
              <v:path arrowok="t"/>
            </v:shape>
            <v:shape id="_x0000_s1069" style="position:absolute;left:878;top:1076;width:475;height:456" coordorigin="879,1076" coordsize="475,456" path="m962,1076r-83,89l1270,1532r83,-89l962,1076xe" fillcolor="#231f20" stroked="f">
              <v:path arrowok="t"/>
            </v:shape>
            <v:shape id="_x0000_s1068" style="position:absolute;left:325;top:1394;width:702;height:702" coordorigin="326,1395" coordsize="702,702" path="m677,1395r-71,7l540,1422r-59,33l429,1498r-43,51l353,1609r-20,66l326,1746r7,70l353,1882r33,60l429,1994r52,42l540,2069r66,20l677,2096r70,-7l813,2069r60,-33l925,1994r42,-52l1000,1882r20,-66l1027,1746r-7,-71l1000,1609r-33,-60l925,1498r-52,-43l813,1422r-66,-20l677,1395xe" fillcolor="#a7a9ac" stroked="f">
              <v:path arrowok="t"/>
            </v:shape>
            <v:shape id="_x0000_s1067" type="#_x0000_t75" style="position:absolute;left:377;width:599;height:719">
              <v:imagedata r:id="rId27" o:title=""/>
            </v:shape>
            <v:shape id="_x0000_s1066" type="#_x0000_t75" style="position:absolute;left:41;top:2150;width:167;height:257">
              <v:imagedata r:id="rId28" o:title=""/>
            </v:shape>
            <v:shape id="_x0000_s1065" type="#_x0000_t202" style="position:absolute;width:1354;height:2485" filled="f" stroked="f">
              <v:textbox inset="0,0,0,0">
                <w:txbxContent>
                  <w:p w:rsidR="00444E3C" w:rsidRDefault="00444E3C">
                    <w:pPr>
                      <w:rPr>
                        <w:rFonts w:ascii="Calibri"/>
                        <w:sz w:val="34"/>
                      </w:rPr>
                    </w:pPr>
                  </w:p>
                  <w:p w:rsidR="00444E3C" w:rsidRDefault="00444E3C">
                    <w:pPr>
                      <w:rPr>
                        <w:rFonts w:ascii="Calibri"/>
                        <w:sz w:val="34"/>
                      </w:rPr>
                    </w:pPr>
                  </w:p>
                  <w:p w:rsidR="00444E3C" w:rsidRDefault="00444E3C">
                    <w:pPr>
                      <w:rPr>
                        <w:rFonts w:ascii="Calibri"/>
                        <w:sz w:val="34"/>
                      </w:rPr>
                    </w:pPr>
                  </w:p>
                  <w:p w:rsidR="00444E3C" w:rsidRDefault="00444E3C">
                    <w:pPr>
                      <w:rPr>
                        <w:rFonts w:ascii="Calibri"/>
                        <w:sz w:val="34"/>
                      </w:rPr>
                    </w:pPr>
                  </w:p>
                  <w:p w:rsidR="00444E3C" w:rsidRDefault="00444E3C">
                    <w:pPr>
                      <w:spacing w:before="3"/>
                      <w:rPr>
                        <w:rFonts w:ascii="Calibri"/>
                        <w:sz w:val="34"/>
                      </w:rPr>
                    </w:pPr>
                  </w:p>
                  <w:p w:rsidR="00444E3C" w:rsidRDefault="005206B6">
                    <w:pPr>
                      <w:ind w:left="225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35"/>
                      </w:rPr>
                      <w:t>AAAIC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4E3C" w:rsidRDefault="005206B6">
      <w:pPr>
        <w:ind w:left="425" w:right="1009"/>
        <w:jc w:val="center"/>
        <w:rPr>
          <w:rFonts w:ascii="Arial Narrow" w:hAnsi="Arial Narrow"/>
          <w:sz w:val="41"/>
        </w:rPr>
      </w:pPr>
      <w:r>
        <w:rPr>
          <w:rFonts w:ascii="Arial Narrow" w:hAnsi="Arial Narrow"/>
          <w:color w:val="231F20"/>
          <w:sz w:val="41"/>
        </w:rPr>
        <w:t>Asociación de Asma, Alergia e Inmunología de Córdoba</w:t>
      </w:r>
    </w:p>
    <w:p w:rsidR="00444E3C" w:rsidRDefault="00444E3C">
      <w:pPr>
        <w:pStyle w:val="Textoindependiente"/>
        <w:spacing w:before="4"/>
        <w:rPr>
          <w:rFonts w:ascii="Arial Narrow"/>
          <w:sz w:val="7"/>
        </w:rPr>
      </w:pPr>
    </w:p>
    <w:p w:rsidR="00444E3C" w:rsidRDefault="005206B6">
      <w:pPr>
        <w:pStyle w:val="Textoindependiente"/>
        <w:spacing w:line="44" w:lineRule="exact"/>
        <w:ind w:left="405"/>
        <w:rPr>
          <w:rFonts w:ascii="Arial Narrow"/>
          <w:sz w:val="4"/>
        </w:rPr>
      </w:pPr>
      <w:r>
        <w:rPr>
          <w:rFonts w:ascii="Arial Narrow"/>
          <w:sz w:val="4"/>
        </w:rPr>
      </w:r>
      <w:r>
        <w:rPr>
          <w:rFonts w:ascii="Arial Narrow"/>
          <w:sz w:val="4"/>
        </w:rPr>
        <w:pict>
          <v:group id="_x0000_s1062" style="width:213.8pt;height:2.15pt;mso-position-horizontal-relative:char;mso-position-vertical-relative:line" coordsize="4276,43">
            <v:line id="_x0000_s1063" style="position:absolute" from="0,21" to="4275,21" strokecolor="#231f20" strokeweight=".75119mm"/>
            <w10:wrap type="none"/>
            <w10:anchorlock/>
          </v:group>
        </w:pict>
      </w:r>
    </w:p>
    <w:p w:rsidR="00444E3C" w:rsidRDefault="005206B6">
      <w:pPr>
        <w:spacing w:before="194"/>
        <w:ind w:left="418" w:right="1009"/>
        <w:jc w:val="center"/>
        <w:rPr>
          <w:rFonts w:ascii="Arial Narrow" w:hAnsi="Arial Narrow"/>
          <w:sz w:val="17"/>
        </w:rPr>
      </w:pPr>
      <w:r>
        <w:rPr>
          <w:rFonts w:ascii="Arial Narrow" w:hAnsi="Arial Narrow"/>
          <w:color w:val="808285"/>
          <w:sz w:val="17"/>
        </w:rPr>
        <w:t>ASOCIACIÓN CIVIL - PERSONERÍA JURÍDICA RES. N° 023 “A”/04</w:t>
      </w:r>
    </w:p>
    <w:p w:rsidR="00444E3C" w:rsidRDefault="00444E3C">
      <w:pPr>
        <w:pStyle w:val="Textoindependiente"/>
        <w:rPr>
          <w:rFonts w:ascii="Arial Narrow"/>
          <w:sz w:val="16"/>
        </w:rPr>
      </w:pPr>
    </w:p>
    <w:p w:rsidR="00444E3C" w:rsidRDefault="005206B6">
      <w:pPr>
        <w:spacing w:before="103"/>
        <w:ind w:left="355" w:right="936"/>
        <w:jc w:val="center"/>
        <w:rPr>
          <w:rFonts w:ascii="Calibri" w:hAnsi="Calibri"/>
          <w:b/>
          <w:sz w:val="34"/>
        </w:rPr>
      </w:pPr>
      <w:r>
        <w:rPr>
          <w:rFonts w:ascii="Calibri" w:hAnsi="Calibri"/>
          <w:b/>
          <w:color w:val="231F20"/>
          <w:sz w:val="34"/>
        </w:rPr>
        <w:t>Ambrosio Olmos 820, Córdoba.</w:t>
      </w:r>
    </w:p>
    <w:p w:rsidR="00444E3C" w:rsidRDefault="005206B6">
      <w:pPr>
        <w:spacing w:before="234"/>
        <w:ind w:left="428" w:right="1009"/>
        <w:jc w:val="center"/>
        <w:rPr>
          <w:rFonts w:ascii="Calibri"/>
          <w:b/>
          <w:sz w:val="34"/>
        </w:rPr>
      </w:pPr>
      <w:r>
        <w:rPr>
          <w:rFonts w:ascii="Calibri"/>
          <w:b/>
          <w:color w:val="231F20"/>
          <w:sz w:val="34"/>
        </w:rPr>
        <w:t>Tel.: 0351-4683134</w:t>
      </w:r>
    </w:p>
    <w:p w:rsidR="00444E3C" w:rsidRDefault="00444E3C">
      <w:pPr>
        <w:pStyle w:val="Textoindependiente"/>
        <w:rPr>
          <w:rFonts w:ascii="Calibri"/>
          <w:b/>
          <w:sz w:val="34"/>
        </w:rPr>
      </w:pPr>
    </w:p>
    <w:p w:rsidR="00444E3C" w:rsidRDefault="00444E3C">
      <w:pPr>
        <w:pStyle w:val="Textoindependiente"/>
        <w:spacing w:before="3"/>
        <w:rPr>
          <w:rFonts w:ascii="Calibri"/>
          <w:b/>
          <w:sz w:val="38"/>
        </w:rPr>
      </w:pPr>
    </w:p>
    <w:p w:rsidR="00444E3C" w:rsidRDefault="005206B6">
      <w:pPr>
        <w:ind w:left="428" w:right="1009"/>
        <w:jc w:val="center"/>
        <w:rPr>
          <w:rFonts w:ascii="Calibri" w:hAnsi="Calibri"/>
          <w:b/>
          <w:sz w:val="34"/>
        </w:rPr>
      </w:pPr>
      <w:r>
        <w:rPr>
          <w:rFonts w:ascii="Calibri" w:hAnsi="Calibri"/>
          <w:b/>
          <w:color w:val="231F20"/>
          <w:sz w:val="34"/>
        </w:rPr>
        <w:t>Horarios de Atención:</w:t>
      </w:r>
    </w:p>
    <w:p w:rsidR="00444E3C" w:rsidRDefault="005206B6">
      <w:pPr>
        <w:pStyle w:val="Ttulo4"/>
      </w:pPr>
      <w:r>
        <w:rPr>
          <w:color w:val="231F20"/>
        </w:rPr>
        <w:t>Martes 19 a 22 hs.</w:t>
      </w:r>
    </w:p>
    <w:p w:rsidR="00444E3C" w:rsidRDefault="005206B6">
      <w:pPr>
        <w:spacing w:before="234"/>
        <w:ind w:left="428" w:right="1009"/>
        <w:jc w:val="center"/>
        <w:rPr>
          <w:rFonts w:ascii="Calibri" w:hAnsi="Calibri"/>
          <w:sz w:val="34"/>
        </w:rPr>
      </w:pPr>
      <w:r>
        <w:rPr>
          <w:rFonts w:ascii="Calibri" w:hAnsi="Calibri"/>
          <w:color w:val="231F20"/>
          <w:sz w:val="34"/>
        </w:rPr>
        <w:t>Miércoles 10 a 13 hs.</w:t>
      </w:r>
    </w:p>
    <w:p w:rsidR="00444E3C" w:rsidRDefault="00444E3C">
      <w:pPr>
        <w:pStyle w:val="Textoindependiente"/>
        <w:rPr>
          <w:rFonts w:ascii="Calibri"/>
          <w:sz w:val="34"/>
        </w:rPr>
      </w:pPr>
    </w:p>
    <w:p w:rsidR="00444E3C" w:rsidRDefault="00444E3C">
      <w:pPr>
        <w:pStyle w:val="Textoindependiente"/>
        <w:spacing w:before="3"/>
        <w:rPr>
          <w:rFonts w:ascii="Calibri"/>
          <w:sz w:val="38"/>
        </w:rPr>
      </w:pPr>
    </w:p>
    <w:p w:rsidR="00444E3C" w:rsidRDefault="005206B6">
      <w:pPr>
        <w:spacing w:before="1"/>
        <w:ind w:left="427" w:right="1009"/>
        <w:jc w:val="center"/>
        <w:rPr>
          <w:rFonts w:ascii="Calibri"/>
          <w:sz w:val="34"/>
        </w:rPr>
      </w:pPr>
      <w:r>
        <w:rPr>
          <w:rFonts w:ascii="Calibri"/>
          <w:b/>
          <w:color w:val="231F20"/>
          <w:sz w:val="34"/>
        </w:rPr>
        <w:t xml:space="preserve">Mail: </w:t>
      </w:r>
      <w:hyperlink r:id="rId29">
        <w:r>
          <w:rPr>
            <w:rFonts w:ascii="Calibri"/>
            <w:color w:val="231F20"/>
            <w:sz w:val="34"/>
          </w:rPr>
          <w:t>aaaeic@hotmail.com</w:t>
        </w:r>
      </w:hyperlink>
    </w:p>
    <w:p w:rsidR="00444E3C" w:rsidRDefault="00444E3C">
      <w:pPr>
        <w:pStyle w:val="Textoindependiente"/>
        <w:rPr>
          <w:rFonts w:ascii="Calibri"/>
          <w:sz w:val="34"/>
        </w:rPr>
      </w:pPr>
    </w:p>
    <w:p w:rsidR="00444E3C" w:rsidRDefault="00444E3C">
      <w:pPr>
        <w:pStyle w:val="Textoindependiente"/>
        <w:spacing w:before="3"/>
        <w:rPr>
          <w:rFonts w:ascii="Calibri"/>
          <w:sz w:val="38"/>
        </w:rPr>
      </w:pPr>
    </w:p>
    <w:p w:rsidR="00444E3C" w:rsidRDefault="005206B6">
      <w:pPr>
        <w:pStyle w:val="Ttulo3"/>
      </w:pPr>
      <w:hyperlink r:id="rId30">
        <w:r>
          <w:rPr>
            <w:color w:val="231F20"/>
          </w:rPr>
          <w:t>www.cordobaalergia.com.ar</w:t>
        </w:r>
      </w:hyperlink>
    </w:p>
    <w:p w:rsidR="00444E3C" w:rsidRDefault="00444E3C">
      <w:pPr>
        <w:pStyle w:val="Textoindependiente"/>
        <w:rPr>
          <w:rFonts w:ascii="Calibri"/>
          <w:b/>
          <w:sz w:val="34"/>
        </w:rPr>
      </w:pPr>
    </w:p>
    <w:p w:rsidR="00444E3C" w:rsidRDefault="00444E3C">
      <w:pPr>
        <w:pStyle w:val="Textoindependiente"/>
        <w:spacing w:before="4"/>
        <w:rPr>
          <w:rFonts w:ascii="Calibri"/>
          <w:b/>
          <w:sz w:val="38"/>
        </w:rPr>
      </w:pPr>
    </w:p>
    <w:p w:rsidR="00444E3C" w:rsidRDefault="005206B6">
      <w:pPr>
        <w:pStyle w:val="Ttulo4"/>
        <w:spacing w:before="0" w:line="374" w:lineRule="auto"/>
      </w:pPr>
      <w:r>
        <w:rPr>
          <w:b/>
          <w:color w:val="231F20"/>
        </w:rPr>
        <w:t xml:space="preserve">Facebook: </w:t>
      </w:r>
      <w:r>
        <w:rPr>
          <w:color w:val="231F20"/>
        </w:rPr>
        <w:t>Asociación de Asma Alergia e Inmunología</w:t>
      </w:r>
      <w:bookmarkStart w:id="7" w:name="_GoBack"/>
      <w:bookmarkEnd w:id="7"/>
    </w:p>
    <w:sectPr w:rsidR="00444E3C" w:rsidSect="00F454D8">
      <w:type w:val="continuous"/>
      <w:pgSz w:w="11910" w:h="16840"/>
      <w:pgMar w:top="460" w:right="0" w:bottom="280" w:left="640" w:header="720" w:footer="720" w:gutter="0"/>
      <w:cols w:num="2" w:space="720" w:equalWidth="0">
        <w:col w:w="5494" w:space="40"/>
        <w:col w:w="57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B6" w:rsidRDefault="005206B6">
      <w:r>
        <w:separator/>
      </w:r>
    </w:p>
  </w:endnote>
  <w:endnote w:type="continuationSeparator" w:id="0">
    <w:p w:rsidR="005206B6" w:rsidRDefault="005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3C" w:rsidRDefault="005206B6">
    <w:pPr>
      <w:pStyle w:val="Textoindependiente"/>
      <w:spacing w:line="14" w:lineRule="auto"/>
      <w:rPr>
        <w:sz w:val="20"/>
      </w:rPr>
    </w:pPr>
    <w:r>
      <w:pict>
        <v:line id="_x0000_s2058" style="position:absolute;z-index:-31552;mso-position-horizontal-relative:page;mso-position-vertical-relative:page" from="72.9pt,789.45pt" to="557.1pt,789.45pt" strokecolor="#939598" strokeweight=".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0.55pt;margin-top:790.7pt;width:11.4pt;height:9.35pt;z-index:-31528;mso-position-horizontal-relative:page;mso-position-vertical-relative:page" filled="f" stroked="f">
          <v:textbox inset="0,0,0,0">
            <w:txbxContent>
              <w:p w:rsidR="00444E3C" w:rsidRDefault="005206B6">
                <w:pPr>
                  <w:spacing w:line="152" w:lineRule="exact"/>
                  <w:ind w:left="47"/>
                  <w:rPr>
                    <w:i/>
                    <w:sz w:val="14"/>
                  </w:rPr>
                </w:pPr>
                <w:r>
                  <w:fldChar w:fldCharType="begin"/>
                </w:r>
                <w:r>
                  <w:rPr>
                    <w:i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454D8">
                  <w:rPr>
                    <w:i/>
                    <w:noProof/>
                    <w:color w:val="231F20"/>
                    <w:sz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3C" w:rsidRDefault="005206B6">
    <w:pPr>
      <w:pStyle w:val="Textoindependiente"/>
      <w:spacing w:line="14" w:lineRule="auto"/>
      <w:rPr>
        <w:sz w:val="20"/>
      </w:rPr>
    </w:pPr>
    <w:r>
      <w:pict>
        <v:line id="_x0000_s2056" style="position:absolute;z-index:-31504;mso-position-horizontal-relative:page;mso-position-vertical-relative:page" from="38.6pt,789.35pt" to="522.8pt,789.35pt" strokecolor="#939598" strokeweight=".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4.1pt;margin-top:790.7pt;width:11.45pt;height:9.4pt;z-index:-31480;mso-position-horizontal-relative:page;mso-position-vertical-relative:page" filled="f" stroked="f">
          <v:textbox inset="0,0,0,0">
            <w:txbxContent>
              <w:p w:rsidR="00444E3C" w:rsidRDefault="005206B6">
                <w:pPr>
                  <w:spacing w:line="159" w:lineRule="exact"/>
                  <w:ind w:left="40"/>
                  <w:rPr>
                    <w:i/>
                    <w:sz w:val="14"/>
                  </w:rPr>
                </w:pPr>
                <w:r>
                  <w:fldChar w:fldCharType="begin"/>
                </w:r>
                <w:r>
                  <w:rPr>
                    <w:i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454D8">
                  <w:rPr>
                    <w:i/>
                    <w:noProof/>
                    <w:color w:val="231F20"/>
                    <w:sz w:val="1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B6" w:rsidRDefault="005206B6">
      <w:r>
        <w:separator/>
      </w:r>
    </w:p>
  </w:footnote>
  <w:footnote w:type="continuationSeparator" w:id="0">
    <w:p w:rsidR="005206B6" w:rsidRDefault="0052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3C" w:rsidRDefault="005206B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.2pt;margin-top:43.15pt;width:127.65pt;height:21.85pt;z-index:-31600;mso-position-horizontal-relative:page;mso-position-vertical-relative:page" filled="f" stroked="f">
          <v:textbox inset="0,0,0,0">
            <w:txbxContent>
              <w:p w:rsidR="00444E3C" w:rsidRDefault="005206B6">
                <w:pPr>
                  <w:tabs>
                    <w:tab w:val="left" w:pos="908"/>
                  </w:tabs>
                  <w:spacing w:line="269" w:lineRule="exact"/>
                  <w:ind w:left="20"/>
                  <w:rPr>
                    <w:rFonts w:ascii="Calibri" w:hAnsi="Calibri"/>
                    <w:i/>
                    <w:sz w:val="24"/>
                  </w:rPr>
                </w:pPr>
                <w:r>
                  <w:rPr>
                    <w:rFonts w:ascii="Calibri" w:hAnsi="Calibri"/>
                    <w:i/>
                    <w:color w:val="231F20"/>
                    <w:w w:val="102"/>
                    <w:sz w:val="24"/>
                    <w:u w:val="thick" w:color="93959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sz w:val="24"/>
                    <w:u w:val="thick" w:color="939598"/>
                  </w:rPr>
                  <w:tab/>
                </w:r>
                <w:r>
                  <w:rPr>
                    <w:rFonts w:ascii="Calibri" w:hAnsi="Calibri"/>
                    <w:i/>
                    <w:color w:val="231F20"/>
                    <w:sz w:val="24"/>
                    <w:u w:val="thick" w:color="939598"/>
                  </w:rPr>
                  <w:t>Artículo</w:t>
                </w:r>
                <w:r>
                  <w:rPr>
                    <w:rFonts w:ascii="Calibri" w:hAnsi="Calibri"/>
                    <w:i/>
                    <w:color w:val="231F20"/>
                    <w:spacing w:val="27"/>
                    <w:sz w:val="24"/>
                    <w:u w:val="thick" w:color="93959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sz w:val="24"/>
                    <w:u w:val="thick" w:color="939598"/>
                  </w:rPr>
                  <w:t>Original</w:t>
                </w:r>
              </w:p>
              <w:p w:rsidR="00444E3C" w:rsidRDefault="005206B6">
                <w:pPr>
                  <w:spacing w:before="26"/>
                  <w:ind w:left="733"/>
                  <w:rPr>
                    <w:i/>
                    <w:sz w:val="10"/>
                  </w:rPr>
                </w:pPr>
                <w:r>
                  <w:rPr>
                    <w:i/>
                    <w:color w:val="231F20"/>
                    <w:sz w:val="10"/>
                  </w:rPr>
                  <w:t>ALERGIA &amp; INMUNOLOGÍA CLÍNICA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3C" w:rsidRDefault="005206B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0.25pt;margin-top:42.7pt;width:127.45pt;height:22.05pt;z-index:-31576;mso-position-horizontal-relative:page;mso-position-vertical-relative:page" filled="f" stroked="f">
          <v:textbox inset="0,0,0,0">
            <w:txbxContent>
              <w:p w:rsidR="00444E3C" w:rsidRDefault="005206B6">
                <w:pPr>
                  <w:tabs>
                    <w:tab w:val="left" w:pos="2528"/>
                  </w:tabs>
                  <w:spacing w:line="269" w:lineRule="exact"/>
                  <w:ind w:left="23"/>
                  <w:rPr>
                    <w:rFonts w:ascii="Calibri" w:hAnsi="Calibri"/>
                    <w:i/>
                    <w:sz w:val="24"/>
                  </w:rPr>
                </w:pPr>
                <w:r>
                  <w:rPr>
                    <w:rFonts w:ascii="Calibri" w:hAnsi="Calibri"/>
                    <w:i/>
                    <w:color w:val="231F20"/>
                    <w:sz w:val="24"/>
                    <w:u w:val="thick" w:color="939598"/>
                  </w:rPr>
                  <w:t>Artículo</w:t>
                </w:r>
                <w:r>
                  <w:rPr>
                    <w:rFonts w:ascii="Calibri" w:hAnsi="Calibri"/>
                    <w:i/>
                    <w:color w:val="231F20"/>
                    <w:spacing w:val="37"/>
                    <w:sz w:val="24"/>
                    <w:u w:val="thick" w:color="939598"/>
                  </w:rPr>
                  <w:t xml:space="preserve"> </w:t>
                </w:r>
                <w:r>
                  <w:rPr>
                    <w:rFonts w:ascii="Calibri" w:hAnsi="Calibri"/>
                    <w:i/>
                    <w:color w:val="231F20"/>
                    <w:sz w:val="24"/>
                    <w:u w:val="thick" w:color="939598"/>
                  </w:rPr>
                  <w:t>Original</w:t>
                </w:r>
                <w:r>
                  <w:rPr>
                    <w:rFonts w:ascii="Calibri" w:hAnsi="Calibri"/>
                    <w:i/>
                    <w:color w:val="231F20"/>
                    <w:sz w:val="24"/>
                    <w:u w:val="thick" w:color="939598"/>
                  </w:rPr>
                  <w:tab/>
                </w:r>
              </w:p>
              <w:p w:rsidR="00444E3C" w:rsidRDefault="005206B6">
                <w:pPr>
                  <w:spacing w:before="30"/>
                  <w:ind w:left="20"/>
                  <w:rPr>
                    <w:i/>
                    <w:sz w:val="10"/>
                  </w:rPr>
                </w:pPr>
                <w:r>
                  <w:rPr>
                    <w:i/>
                    <w:color w:val="231F20"/>
                    <w:sz w:val="10"/>
                  </w:rPr>
                  <w:t>ALERGIA &amp; INMUNOLOGÍA CLÍNICA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1BF"/>
    <w:multiLevelType w:val="hybridMultilevel"/>
    <w:tmpl w:val="E404EF12"/>
    <w:lvl w:ilvl="0" w:tplc="1B341C24">
      <w:start w:val="1"/>
      <w:numFmt w:val="decimal"/>
      <w:lvlText w:val="%1"/>
      <w:lvlJc w:val="left"/>
      <w:pPr>
        <w:ind w:left="132" w:hanging="172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es-ES" w:eastAsia="es-ES" w:bidi="es-ES"/>
      </w:rPr>
    </w:lvl>
    <w:lvl w:ilvl="1" w:tplc="15D8610E">
      <w:numFmt w:val="bullet"/>
      <w:lvlText w:val="•"/>
      <w:lvlJc w:val="left"/>
      <w:pPr>
        <w:ind w:left="753" w:hanging="172"/>
      </w:pPr>
      <w:rPr>
        <w:rFonts w:hint="default"/>
        <w:lang w:val="es-ES" w:eastAsia="es-ES" w:bidi="es-ES"/>
      </w:rPr>
    </w:lvl>
    <w:lvl w:ilvl="2" w:tplc="E938A950">
      <w:numFmt w:val="bullet"/>
      <w:lvlText w:val="•"/>
      <w:lvlJc w:val="left"/>
      <w:pPr>
        <w:ind w:left="1366" w:hanging="172"/>
      </w:pPr>
      <w:rPr>
        <w:rFonts w:hint="default"/>
        <w:lang w:val="es-ES" w:eastAsia="es-ES" w:bidi="es-ES"/>
      </w:rPr>
    </w:lvl>
    <w:lvl w:ilvl="3" w:tplc="07B6386A">
      <w:numFmt w:val="bullet"/>
      <w:lvlText w:val="•"/>
      <w:lvlJc w:val="left"/>
      <w:pPr>
        <w:ind w:left="1979" w:hanging="172"/>
      </w:pPr>
      <w:rPr>
        <w:rFonts w:hint="default"/>
        <w:lang w:val="es-ES" w:eastAsia="es-ES" w:bidi="es-ES"/>
      </w:rPr>
    </w:lvl>
    <w:lvl w:ilvl="4" w:tplc="A9C215E4">
      <w:numFmt w:val="bullet"/>
      <w:lvlText w:val="•"/>
      <w:lvlJc w:val="left"/>
      <w:pPr>
        <w:ind w:left="2593" w:hanging="172"/>
      </w:pPr>
      <w:rPr>
        <w:rFonts w:hint="default"/>
        <w:lang w:val="es-ES" w:eastAsia="es-ES" w:bidi="es-ES"/>
      </w:rPr>
    </w:lvl>
    <w:lvl w:ilvl="5" w:tplc="1D967CD0">
      <w:numFmt w:val="bullet"/>
      <w:lvlText w:val="•"/>
      <w:lvlJc w:val="left"/>
      <w:pPr>
        <w:ind w:left="3206" w:hanging="172"/>
      </w:pPr>
      <w:rPr>
        <w:rFonts w:hint="default"/>
        <w:lang w:val="es-ES" w:eastAsia="es-ES" w:bidi="es-ES"/>
      </w:rPr>
    </w:lvl>
    <w:lvl w:ilvl="6" w:tplc="99F2710E">
      <w:numFmt w:val="bullet"/>
      <w:lvlText w:val="•"/>
      <w:lvlJc w:val="left"/>
      <w:pPr>
        <w:ind w:left="3819" w:hanging="172"/>
      </w:pPr>
      <w:rPr>
        <w:rFonts w:hint="default"/>
        <w:lang w:val="es-ES" w:eastAsia="es-ES" w:bidi="es-ES"/>
      </w:rPr>
    </w:lvl>
    <w:lvl w:ilvl="7" w:tplc="931C07D2">
      <w:numFmt w:val="bullet"/>
      <w:lvlText w:val="•"/>
      <w:lvlJc w:val="left"/>
      <w:pPr>
        <w:ind w:left="4433" w:hanging="172"/>
      </w:pPr>
      <w:rPr>
        <w:rFonts w:hint="default"/>
        <w:lang w:val="es-ES" w:eastAsia="es-ES" w:bidi="es-ES"/>
      </w:rPr>
    </w:lvl>
    <w:lvl w:ilvl="8" w:tplc="66F05E82">
      <w:numFmt w:val="bullet"/>
      <w:lvlText w:val="•"/>
      <w:lvlJc w:val="left"/>
      <w:pPr>
        <w:ind w:left="5046" w:hanging="172"/>
      </w:pPr>
      <w:rPr>
        <w:rFonts w:hint="default"/>
        <w:lang w:val="es-ES" w:eastAsia="es-ES" w:bidi="es-ES"/>
      </w:rPr>
    </w:lvl>
  </w:abstractNum>
  <w:abstractNum w:abstractNumId="1" w15:restartNumberingAfterBreak="0">
    <w:nsid w:val="12B555D9"/>
    <w:multiLevelType w:val="hybridMultilevel"/>
    <w:tmpl w:val="503C66CE"/>
    <w:lvl w:ilvl="0" w:tplc="7D825048">
      <w:numFmt w:val="bullet"/>
      <w:lvlText w:val=""/>
      <w:lvlJc w:val="left"/>
      <w:pPr>
        <w:ind w:left="89" w:hanging="511"/>
      </w:pPr>
      <w:rPr>
        <w:rFonts w:ascii="Wingdings" w:eastAsia="Wingdings" w:hAnsi="Wingdings" w:cs="Wingdings" w:hint="default"/>
        <w:color w:val="231F20"/>
        <w:spacing w:val="-233"/>
        <w:w w:val="600"/>
        <w:sz w:val="15"/>
        <w:szCs w:val="15"/>
        <w:lang w:val="es-ES" w:eastAsia="es-ES" w:bidi="es-ES"/>
      </w:rPr>
    </w:lvl>
    <w:lvl w:ilvl="1" w:tplc="58040C98">
      <w:numFmt w:val="bullet"/>
      <w:lvlText w:val="•"/>
      <w:lvlJc w:val="left"/>
      <w:pPr>
        <w:ind w:left="537" w:hanging="511"/>
      </w:pPr>
      <w:rPr>
        <w:rFonts w:hint="default"/>
        <w:lang w:val="es-ES" w:eastAsia="es-ES" w:bidi="es-ES"/>
      </w:rPr>
    </w:lvl>
    <w:lvl w:ilvl="2" w:tplc="82F46E7E">
      <w:numFmt w:val="bullet"/>
      <w:lvlText w:val="•"/>
      <w:lvlJc w:val="left"/>
      <w:pPr>
        <w:ind w:left="994" w:hanging="511"/>
      </w:pPr>
      <w:rPr>
        <w:rFonts w:hint="default"/>
        <w:lang w:val="es-ES" w:eastAsia="es-ES" w:bidi="es-ES"/>
      </w:rPr>
    </w:lvl>
    <w:lvl w:ilvl="3" w:tplc="4C64F890">
      <w:numFmt w:val="bullet"/>
      <w:lvlText w:val="•"/>
      <w:lvlJc w:val="left"/>
      <w:pPr>
        <w:ind w:left="1452" w:hanging="511"/>
      </w:pPr>
      <w:rPr>
        <w:rFonts w:hint="default"/>
        <w:lang w:val="es-ES" w:eastAsia="es-ES" w:bidi="es-ES"/>
      </w:rPr>
    </w:lvl>
    <w:lvl w:ilvl="4" w:tplc="55865A3E">
      <w:numFmt w:val="bullet"/>
      <w:lvlText w:val="•"/>
      <w:lvlJc w:val="left"/>
      <w:pPr>
        <w:ind w:left="1909" w:hanging="511"/>
      </w:pPr>
      <w:rPr>
        <w:rFonts w:hint="default"/>
        <w:lang w:val="es-ES" w:eastAsia="es-ES" w:bidi="es-ES"/>
      </w:rPr>
    </w:lvl>
    <w:lvl w:ilvl="5" w:tplc="6C6286EA">
      <w:numFmt w:val="bullet"/>
      <w:lvlText w:val="•"/>
      <w:lvlJc w:val="left"/>
      <w:pPr>
        <w:ind w:left="2366" w:hanging="511"/>
      </w:pPr>
      <w:rPr>
        <w:rFonts w:hint="default"/>
        <w:lang w:val="es-ES" w:eastAsia="es-ES" w:bidi="es-ES"/>
      </w:rPr>
    </w:lvl>
    <w:lvl w:ilvl="6" w:tplc="4F74764A">
      <w:numFmt w:val="bullet"/>
      <w:lvlText w:val="•"/>
      <w:lvlJc w:val="left"/>
      <w:pPr>
        <w:ind w:left="2824" w:hanging="511"/>
      </w:pPr>
      <w:rPr>
        <w:rFonts w:hint="default"/>
        <w:lang w:val="es-ES" w:eastAsia="es-ES" w:bidi="es-ES"/>
      </w:rPr>
    </w:lvl>
    <w:lvl w:ilvl="7" w:tplc="801A0BD8">
      <w:numFmt w:val="bullet"/>
      <w:lvlText w:val="•"/>
      <w:lvlJc w:val="left"/>
      <w:pPr>
        <w:ind w:left="3281" w:hanging="511"/>
      </w:pPr>
      <w:rPr>
        <w:rFonts w:hint="default"/>
        <w:lang w:val="es-ES" w:eastAsia="es-ES" w:bidi="es-ES"/>
      </w:rPr>
    </w:lvl>
    <w:lvl w:ilvl="8" w:tplc="DFB8277A">
      <w:numFmt w:val="bullet"/>
      <w:lvlText w:val="•"/>
      <w:lvlJc w:val="left"/>
      <w:pPr>
        <w:ind w:left="3739" w:hanging="511"/>
      </w:pPr>
      <w:rPr>
        <w:rFonts w:hint="default"/>
        <w:lang w:val="es-ES" w:eastAsia="es-ES" w:bidi="es-ES"/>
      </w:rPr>
    </w:lvl>
  </w:abstractNum>
  <w:abstractNum w:abstractNumId="2" w15:restartNumberingAfterBreak="0">
    <w:nsid w:val="354550C0"/>
    <w:multiLevelType w:val="hybridMultilevel"/>
    <w:tmpl w:val="155E340C"/>
    <w:lvl w:ilvl="0" w:tplc="12989C74">
      <w:numFmt w:val="bullet"/>
      <w:lvlText w:val="•"/>
      <w:lvlJc w:val="left"/>
      <w:pPr>
        <w:ind w:left="140" w:hanging="708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s-ES" w:bidi="es-ES"/>
      </w:rPr>
    </w:lvl>
    <w:lvl w:ilvl="1" w:tplc="7D00E3A8">
      <w:numFmt w:val="bullet"/>
      <w:lvlText w:val="•"/>
      <w:lvlJc w:val="left"/>
      <w:pPr>
        <w:ind w:left="754" w:hanging="708"/>
      </w:pPr>
      <w:rPr>
        <w:rFonts w:hint="default"/>
        <w:lang w:val="es-ES" w:eastAsia="es-ES" w:bidi="es-ES"/>
      </w:rPr>
    </w:lvl>
    <w:lvl w:ilvl="2" w:tplc="37507D64">
      <w:numFmt w:val="bullet"/>
      <w:lvlText w:val="•"/>
      <w:lvlJc w:val="left"/>
      <w:pPr>
        <w:ind w:left="1368" w:hanging="708"/>
      </w:pPr>
      <w:rPr>
        <w:rFonts w:hint="default"/>
        <w:lang w:val="es-ES" w:eastAsia="es-ES" w:bidi="es-ES"/>
      </w:rPr>
    </w:lvl>
    <w:lvl w:ilvl="3" w:tplc="F27ABBBE">
      <w:numFmt w:val="bullet"/>
      <w:lvlText w:val="•"/>
      <w:lvlJc w:val="left"/>
      <w:pPr>
        <w:ind w:left="1982" w:hanging="708"/>
      </w:pPr>
      <w:rPr>
        <w:rFonts w:hint="default"/>
        <w:lang w:val="es-ES" w:eastAsia="es-ES" w:bidi="es-ES"/>
      </w:rPr>
    </w:lvl>
    <w:lvl w:ilvl="4" w:tplc="F07C6FC8">
      <w:numFmt w:val="bullet"/>
      <w:lvlText w:val="•"/>
      <w:lvlJc w:val="left"/>
      <w:pPr>
        <w:ind w:left="2596" w:hanging="708"/>
      </w:pPr>
      <w:rPr>
        <w:rFonts w:hint="default"/>
        <w:lang w:val="es-ES" w:eastAsia="es-ES" w:bidi="es-ES"/>
      </w:rPr>
    </w:lvl>
    <w:lvl w:ilvl="5" w:tplc="ABAEAE38">
      <w:numFmt w:val="bullet"/>
      <w:lvlText w:val="•"/>
      <w:lvlJc w:val="left"/>
      <w:pPr>
        <w:ind w:left="3210" w:hanging="708"/>
      </w:pPr>
      <w:rPr>
        <w:rFonts w:hint="default"/>
        <w:lang w:val="es-ES" w:eastAsia="es-ES" w:bidi="es-ES"/>
      </w:rPr>
    </w:lvl>
    <w:lvl w:ilvl="6" w:tplc="119AC8D2">
      <w:numFmt w:val="bullet"/>
      <w:lvlText w:val="•"/>
      <w:lvlJc w:val="left"/>
      <w:pPr>
        <w:ind w:left="3824" w:hanging="708"/>
      </w:pPr>
      <w:rPr>
        <w:rFonts w:hint="default"/>
        <w:lang w:val="es-ES" w:eastAsia="es-ES" w:bidi="es-ES"/>
      </w:rPr>
    </w:lvl>
    <w:lvl w:ilvl="7" w:tplc="B42802EC">
      <w:numFmt w:val="bullet"/>
      <w:lvlText w:val="•"/>
      <w:lvlJc w:val="left"/>
      <w:pPr>
        <w:ind w:left="4438" w:hanging="708"/>
      </w:pPr>
      <w:rPr>
        <w:rFonts w:hint="default"/>
        <w:lang w:val="es-ES" w:eastAsia="es-ES" w:bidi="es-ES"/>
      </w:rPr>
    </w:lvl>
    <w:lvl w:ilvl="8" w:tplc="8D346B8E">
      <w:numFmt w:val="bullet"/>
      <w:lvlText w:val="•"/>
      <w:lvlJc w:val="left"/>
      <w:pPr>
        <w:ind w:left="5053" w:hanging="708"/>
      </w:pPr>
      <w:rPr>
        <w:rFonts w:hint="default"/>
        <w:lang w:val="es-ES" w:eastAsia="es-ES" w:bidi="es-ES"/>
      </w:rPr>
    </w:lvl>
  </w:abstractNum>
  <w:abstractNum w:abstractNumId="3" w15:restartNumberingAfterBreak="0">
    <w:nsid w:val="39374197"/>
    <w:multiLevelType w:val="hybridMultilevel"/>
    <w:tmpl w:val="0F105058"/>
    <w:lvl w:ilvl="0" w:tplc="C5887E02">
      <w:numFmt w:val="bullet"/>
      <w:lvlText w:val="·"/>
      <w:lvlJc w:val="left"/>
      <w:pPr>
        <w:ind w:left="139" w:hanging="708"/>
      </w:pPr>
      <w:rPr>
        <w:rFonts w:ascii="Times New Roman" w:eastAsia="Times New Roman" w:hAnsi="Times New Roman" w:cs="Times New Roman" w:hint="default"/>
        <w:color w:val="231F20"/>
        <w:w w:val="75"/>
        <w:sz w:val="22"/>
        <w:szCs w:val="22"/>
        <w:lang w:val="es-ES" w:eastAsia="es-ES" w:bidi="es-ES"/>
      </w:rPr>
    </w:lvl>
    <w:lvl w:ilvl="1" w:tplc="7FC2D1F0">
      <w:numFmt w:val="bullet"/>
      <w:lvlText w:val="•"/>
      <w:lvlJc w:val="left"/>
      <w:pPr>
        <w:ind w:left="753" w:hanging="708"/>
      </w:pPr>
      <w:rPr>
        <w:rFonts w:hint="default"/>
        <w:lang w:val="es-ES" w:eastAsia="es-ES" w:bidi="es-ES"/>
      </w:rPr>
    </w:lvl>
    <w:lvl w:ilvl="2" w:tplc="9DA2B928">
      <w:numFmt w:val="bullet"/>
      <w:lvlText w:val="•"/>
      <w:lvlJc w:val="left"/>
      <w:pPr>
        <w:ind w:left="1366" w:hanging="708"/>
      </w:pPr>
      <w:rPr>
        <w:rFonts w:hint="default"/>
        <w:lang w:val="es-ES" w:eastAsia="es-ES" w:bidi="es-ES"/>
      </w:rPr>
    </w:lvl>
    <w:lvl w:ilvl="3" w:tplc="E86AC736">
      <w:numFmt w:val="bullet"/>
      <w:lvlText w:val="•"/>
      <w:lvlJc w:val="left"/>
      <w:pPr>
        <w:ind w:left="1979" w:hanging="708"/>
      </w:pPr>
      <w:rPr>
        <w:rFonts w:hint="default"/>
        <w:lang w:val="es-ES" w:eastAsia="es-ES" w:bidi="es-ES"/>
      </w:rPr>
    </w:lvl>
    <w:lvl w:ilvl="4" w:tplc="F6E67E92">
      <w:numFmt w:val="bullet"/>
      <w:lvlText w:val="•"/>
      <w:lvlJc w:val="left"/>
      <w:pPr>
        <w:ind w:left="2593" w:hanging="708"/>
      </w:pPr>
      <w:rPr>
        <w:rFonts w:hint="default"/>
        <w:lang w:val="es-ES" w:eastAsia="es-ES" w:bidi="es-ES"/>
      </w:rPr>
    </w:lvl>
    <w:lvl w:ilvl="5" w:tplc="35B003A4">
      <w:numFmt w:val="bullet"/>
      <w:lvlText w:val="•"/>
      <w:lvlJc w:val="left"/>
      <w:pPr>
        <w:ind w:left="3206" w:hanging="708"/>
      </w:pPr>
      <w:rPr>
        <w:rFonts w:hint="default"/>
        <w:lang w:val="es-ES" w:eastAsia="es-ES" w:bidi="es-ES"/>
      </w:rPr>
    </w:lvl>
    <w:lvl w:ilvl="6" w:tplc="14BCE856">
      <w:numFmt w:val="bullet"/>
      <w:lvlText w:val="•"/>
      <w:lvlJc w:val="left"/>
      <w:pPr>
        <w:ind w:left="3819" w:hanging="708"/>
      </w:pPr>
      <w:rPr>
        <w:rFonts w:hint="default"/>
        <w:lang w:val="es-ES" w:eastAsia="es-ES" w:bidi="es-ES"/>
      </w:rPr>
    </w:lvl>
    <w:lvl w:ilvl="7" w:tplc="B3A2E9AC">
      <w:numFmt w:val="bullet"/>
      <w:lvlText w:val="•"/>
      <w:lvlJc w:val="left"/>
      <w:pPr>
        <w:ind w:left="4433" w:hanging="708"/>
      </w:pPr>
      <w:rPr>
        <w:rFonts w:hint="default"/>
        <w:lang w:val="es-ES" w:eastAsia="es-ES" w:bidi="es-ES"/>
      </w:rPr>
    </w:lvl>
    <w:lvl w:ilvl="8" w:tplc="22A09D7A">
      <w:numFmt w:val="bullet"/>
      <w:lvlText w:val="•"/>
      <w:lvlJc w:val="left"/>
      <w:pPr>
        <w:ind w:left="5046" w:hanging="708"/>
      </w:pPr>
      <w:rPr>
        <w:rFonts w:hint="default"/>
        <w:lang w:val="es-ES" w:eastAsia="es-ES" w:bidi="es-ES"/>
      </w:rPr>
    </w:lvl>
  </w:abstractNum>
  <w:abstractNum w:abstractNumId="4" w15:restartNumberingAfterBreak="0">
    <w:nsid w:val="49307C16"/>
    <w:multiLevelType w:val="hybridMultilevel"/>
    <w:tmpl w:val="3538F694"/>
    <w:lvl w:ilvl="0" w:tplc="36967D0A">
      <w:numFmt w:val="bullet"/>
      <w:lvlText w:val=""/>
      <w:lvlJc w:val="left"/>
      <w:pPr>
        <w:ind w:left="141" w:hanging="1002"/>
      </w:pPr>
      <w:rPr>
        <w:rFonts w:ascii="Wingdings" w:eastAsia="Wingdings" w:hAnsi="Wingdings" w:cs="Wingdings" w:hint="default"/>
        <w:color w:val="231F20"/>
        <w:spacing w:val="-715"/>
        <w:w w:val="600"/>
        <w:sz w:val="16"/>
        <w:szCs w:val="16"/>
        <w:lang w:val="es-ES" w:eastAsia="es-ES" w:bidi="es-ES"/>
      </w:rPr>
    </w:lvl>
    <w:lvl w:ilvl="1" w:tplc="5DEA41EE">
      <w:numFmt w:val="bullet"/>
      <w:lvlText w:val=""/>
      <w:lvlJc w:val="left"/>
      <w:pPr>
        <w:ind w:left="818" w:hanging="1002"/>
      </w:pPr>
      <w:rPr>
        <w:rFonts w:ascii="Wingdings" w:eastAsia="Wingdings" w:hAnsi="Wingdings" w:cs="Wingdings" w:hint="default"/>
        <w:color w:val="231F20"/>
        <w:spacing w:val="-293"/>
        <w:w w:val="600"/>
        <w:sz w:val="16"/>
        <w:szCs w:val="16"/>
        <w:lang w:val="es-ES" w:eastAsia="es-ES" w:bidi="es-ES"/>
      </w:rPr>
    </w:lvl>
    <w:lvl w:ilvl="2" w:tplc="A36036C8">
      <w:numFmt w:val="bullet"/>
      <w:lvlText w:val="•"/>
      <w:lvlJc w:val="left"/>
      <w:pPr>
        <w:ind w:left="784" w:hanging="1002"/>
      </w:pPr>
      <w:rPr>
        <w:rFonts w:hint="default"/>
        <w:lang w:val="es-ES" w:eastAsia="es-ES" w:bidi="es-ES"/>
      </w:rPr>
    </w:lvl>
    <w:lvl w:ilvl="3" w:tplc="E834C580">
      <w:numFmt w:val="bullet"/>
      <w:lvlText w:val="•"/>
      <w:lvlJc w:val="left"/>
      <w:pPr>
        <w:ind w:left="748" w:hanging="1002"/>
      </w:pPr>
      <w:rPr>
        <w:rFonts w:hint="default"/>
        <w:lang w:val="es-ES" w:eastAsia="es-ES" w:bidi="es-ES"/>
      </w:rPr>
    </w:lvl>
    <w:lvl w:ilvl="4" w:tplc="4380DC14">
      <w:numFmt w:val="bullet"/>
      <w:lvlText w:val="•"/>
      <w:lvlJc w:val="left"/>
      <w:pPr>
        <w:ind w:left="713" w:hanging="1002"/>
      </w:pPr>
      <w:rPr>
        <w:rFonts w:hint="default"/>
        <w:lang w:val="es-ES" w:eastAsia="es-ES" w:bidi="es-ES"/>
      </w:rPr>
    </w:lvl>
    <w:lvl w:ilvl="5" w:tplc="7FF2083E">
      <w:numFmt w:val="bullet"/>
      <w:lvlText w:val="•"/>
      <w:lvlJc w:val="left"/>
      <w:pPr>
        <w:ind w:left="677" w:hanging="1002"/>
      </w:pPr>
      <w:rPr>
        <w:rFonts w:hint="default"/>
        <w:lang w:val="es-ES" w:eastAsia="es-ES" w:bidi="es-ES"/>
      </w:rPr>
    </w:lvl>
    <w:lvl w:ilvl="6" w:tplc="7FC41C88">
      <w:numFmt w:val="bullet"/>
      <w:lvlText w:val="•"/>
      <w:lvlJc w:val="left"/>
      <w:pPr>
        <w:ind w:left="641" w:hanging="1002"/>
      </w:pPr>
      <w:rPr>
        <w:rFonts w:hint="default"/>
        <w:lang w:val="es-ES" w:eastAsia="es-ES" w:bidi="es-ES"/>
      </w:rPr>
    </w:lvl>
    <w:lvl w:ilvl="7" w:tplc="16C008EA">
      <w:numFmt w:val="bullet"/>
      <w:lvlText w:val="•"/>
      <w:lvlJc w:val="left"/>
      <w:pPr>
        <w:ind w:left="606" w:hanging="1002"/>
      </w:pPr>
      <w:rPr>
        <w:rFonts w:hint="default"/>
        <w:lang w:val="es-ES" w:eastAsia="es-ES" w:bidi="es-ES"/>
      </w:rPr>
    </w:lvl>
    <w:lvl w:ilvl="8" w:tplc="626C3812">
      <w:numFmt w:val="bullet"/>
      <w:lvlText w:val="•"/>
      <w:lvlJc w:val="left"/>
      <w:pPr>
        <w:ind w:left="570" w:hanging="1002"/>
      </w:pPr>
      <w:rPr>
        <w:rFonts w:hint="default"/>
        <w:lang w:val="es-ES" w:eastAsia="es-ES" w:bidi="es-ES"/>
      </w:rPr>
    </w:lvl>
  </w:abstractNum>
  <w:abstractNum w:abstractNumId="5" w15:restartNumberingAfterBreak="0">
    <w:nsid w:val="684A2ABE"/>
    <w:multiLevelType w:val="hybridMultilevel"/>
    <w:tmpl w:val="E198183A"/>
    <w:lvl w:ilvl="0" w:tplc="AFC4A6F2">
      <w:numFmt w:val="bullet"/>
      <w:lvlText w:val="•"/>
      <w:lvlJc w:val="left"/>
      <w:pPr>
        <w:ind w:left="1819" w:hanging="1002"/>
      </w:pPr>
      <w:rPr>
        <w:rFonts w:ascii="Wingdings" w:eastAsia="Wingdings" w:hAnsi="Wingdings" w:cs="Wingdings" w:hint="default"/>
        <w:color w:val="231F20"/>
        <w:spacing w:val="-293"/>
        <w:w w:val="600"/>
        <w:sz w:val="16"/>
        <w:szCs w:val="16"/>
        <w:lang w:val="es-ES" w:eastAsia="es-ES" w:bidi="es-ES"/>
      </w:rPr>
    </w:lvl>
    <w:lvl w:ilvl="1" w:tplc="018CB8E2">
      <w:numFmt w:val="bullet"/>
      <w:lvlText w:val="•"/>
      <w:lvlJc w:val="left"/>
      <w:pPr>
        <w:ind w:left="2187" w:hanging="1002"/>
      </w:pPr>
      <w:rPr>
        <w:rFonts w:hint="default"/>
        <w:lang w:val="es-ES" w:eastAsia="es-ES" w:bidi="es-ES"/>
      </w:rPr>
    </w:lvl>
    <w:lvl w:ilvl="2" w:tplc="45CAA7A8">
      <w:numFmt w:val="bullet"/>
      <w:lvlText w:val="•"/>
      <w:lvlJc w:val="left"/>
      <w:pPr>
        <w:ind w:left="2554" w:hanging="1002"/>
      </w:pPr>
      <w:rPr>
        <w:rFonts w:hint="default"/>
        <w:lang w:val="es-ES" w:eastAsia="es-ES" w:bidi="es-ES"/>
      </w:rPr>
    </w:lvl>
    <w:lvl w:ilvl="3" w:tplc="85A8FA1E">
      <w:numFmt w:val="bullet"/>
      <w:lvlText w:val="•"/>
      <w:lvlJc w:val="left"/>
      <w:pPr>
        <w:ind w:left="2921" w:hanging="1002"/>
      </w:pPr>
      <w:rPr>
        <w:rFonts w:hint="default"/>
        <w:lang w:val="es-ES" w:eastAsia="es-ES" w:bidi="es-ES"/>
      </w:rPr>
    </w:lvl>
    <w:lvl w:ilvl="4" w:tplc="06702F18">
      <w:numFmt w:val="bullet"/>
      <w:lvlText w:val="•"/>
      <w:lvlJc w:val="left"/>
      <w:pPr>
        <w:ind w:left="3288" w:hanging="1002"/>
      </w:pPr>
      <w:rPr>
        <w:rFonts w:hint="default"/>
        <w:lang w:val="es-ES" w:eastAsia="es-ES" w:bidi="es-ES"/>
      </w:rPr>
    </w:lvl>
    <w:lvl w:ilvl="5" w:tplc="08363BE6">
      <w:numFmt w:val="bullet"/>
      <w:lvlText w:val="•"/>
      <w:lvlJc w:val="left"/>
      <w:pPr>
        <w:ind w:left="3656" w:hanging="1002"/>
      </w:pPr>
      <w:rPr>
        <w:rFonts w:hint="default"/>
        <w:lang w:val="es-ES" w:eastAsia="es-ES" w:bidi="es-ES"/>
      </w:rPr>
    </w:lvl>
    <w:lvl w:ilvl="6" w:tplc="74B26646">
      <w:numFmt w:val="bullet"/>
      <w:lvlText w:val="•"/>
      <w:lvlJc w:val="left"/>
      <w:pPr>
        <w:ind w:left="4023" w:hanging="1002"/>
      </w:pPr>
      <w:rPr>
        <w:rFonts w:hint="default"/>
        <w:lang w:val="es-ES" w:eastAsia="es-ES" w:bidi="es-ES"/>
      </w:rPr>
    </w:lvl>
    <w:lvl w:ilvl="7" w:tplc="1F5C8288">
      <w:numFmt w:val="bullet"/>
      <w:lvlText w:val="•"/>
      <w:lvlJc w:val="left"/>
      <w:pPr>
        <w:ind w:left="4390" w:hanging="1002"/>
      </w:pPr>
      <w:rPr>
        <w:rFonts w:hint="default"/>
        <w:lang w:val="es-ES" w:eastAsia="es-ES" w:bidi="es-ES"/>
      </w:rPr>
    </w:lvl>
    <w:lvl w:ilvl="8" w:tplc="08AE647C">
      <w:numFmt w:val="bullet"/>
      <w:lvlText w:val="•"/>
      <w:lvlJc w:val="left"/>
      <w:pPr>
        <w:ind w:left="4757" w:hanging="1002"/>
      </w:pPr>
      <w:rPr>
        <w:rFonts w:hint="default"/>
        <w:lang w:val="es-ES" w:eastAsia="es-ES" w:bidi="es-ES"/>
      </w:rPr>
    </w:lvl>
  </w:abstractNum>
  <w:abstractNum w:abstractNumId="6" w15:restartNumberingAfterBreak="0">
    <w:nsid w:val="6DBC0F61"/>
    <w:multiLevelType w:val="hybridMultilevel"/>
    <w:tmpl w:val="69B6E824"/>
    <w:lvl w:ilvl="0" w:tplc="53182684">
      <w:numFmt w:val="bullet"/>
      <w:lvlText w:val="•"/>
      <w:lvlJc w:val="left"/>
      <w:pPr>
        <w:ind w:left="138" w:hanging="189"/>
      </w:pPr>
      <w:rPr>
        <w:rFonts w:ascii="Calibri" w:eastAsia="Calibri" w:hAnsi="Calibri" w:cs="Calibri" w:hint="default"/>
        <w:color w:val="231F20"/>
        <w:spacing w:val="-21"/>
        <w:w w:val="99"/>
        <w:sz w:val="20"/>
        <w:szCs w:val="20"/>
        <w:lang w:val="es-ES" w:eastAsia="es-ES" w:bidi="es-ES"/>
      </w:rPr>
    </w:lvl>
    <w:lvl w:ilvl="1" w:tplc="0FEE89CE">
      <w:numFmt w:val="bullet"/>
      <w:lvlText w:val="•"/>
      <w:lvlJc w:val="left"/>
      <w:pPr>
        <w:ind w:left="824" w:hanging="29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s-ES" w:bidi="es-ES"/>
      </w:rPr>
    </w:lvl>
    <w:lvl w:ilvl="2" w:tplc="3F3ADD40">
      <w:numFmt w:val="bullet"/>
      <w:lvlText w:val="•"/>
      <w:lvlJc w:val="left"/>
      <w:pPr>
        <w:ind w:left="785" w:hanging="294"/>
      </w:pPr>
      <w:rPr>
        <w:rFonts w:hint="default"/>
        <w:lang w:val="es-ES" w:eastAsia="es-ES" w:bidi="es-ES"/>
      </w:rPr>
    </w:lvl>
    <w:lvl w:ilvl="3" w:tplc="9EDA8D3A">
      <w:numFmt w:val="bullet"/>
      <w:lvlText w:val="•"/>
      <w:lvlJc w:val="left"/>
      <w:pPr>
        <w:ind w:left="750" w:hanging="294"/>
      </w:pPr>
      <w:rPr>
        <w:rFonts w:hint="default"/>
        <w:lang w:val="es-ES" w:eastAsia="es-ES" w:bidi="es-ES"/>
      </w:rPr>
    </w:lvl>
    <w:lvl w:ilvl="4" w:tplc="85C8C818">
      <w:numFmt w:val="bullet"/>
      <w:lvlText w:val="•"/>
      <w:lvlJc w:val="left"/>
      <w:pPr>
        <w:ind w:left="715" w:hanging="294"/>
      </w:pPr>
      <w:rPr>
        <w:rFonts w:hint="default"/>
        <w:lang w:val="es-ES" w:eastAsia="es-ES" w:bidi="es-ES"/>
      </w:rPr>
    </w:lvl>
    <w:lvl w:ilvl="5" w:tplc="DBBC45F2">
      <w:numFmt w:val="bullet"/>
      <w:lvlText w:val="•"/>
      <w:lvlJc w:val="left"/>
      <w:pPr>
        <w:ind w:left="680" w:hanging="294"/>
      </w:pPr>
      <w:rPr>
        <w:rFonts w:hint="default"/>
        <w:lang w:val="es-ES" w:eastAsia="es-ES" w:bidi="es-ES"/>
      </w:rPr>
    </w:lvl>
    <w:lvl w:ilvl="6" w:tplc="AA0AACF6">
      <w:numFmt w:val="bullet"/>
      <w:lvlText w:val="•"/>
      <w:lvlJc w:val="left"/>
      <w:pPr>
        <w:ind w:left="645" w:hanging="294"/>
      </w:pPr>
      <w:rPr>
        <w:rFonts w:hint="default"/>
        <w:lang w:val="es-ES" w:eastAsia="es-ES" w:bidi="es-ES"/>
      </w:rPr>
    </w:lvl>
    <w:lvl w:ilvl="7" w:tplc="01A0B0CC">
      <w:numFmt w:val="bullet"/>
      <w:lvlText w:val="•"/>
      <w:lvlJc w:val="left"/>
      <w:pPr>
        <w:ind w:left="610" w:hanging="294"/>
      </w:pPr>
      <w:rPr>
        <w:rFonts w:hint="default"/>
        <w:lang w:val="es-ES" w:eastAsia="es-ES" w:bidi="es-ES"/>
      </w:rPr>
    </w:lvl>
    <w:lvl w:ilvl="8" w:tplc="1D68686C">
      <w:numFmt w:val="bullet"/>
      <w:lvlText w:val="•"/>
      <w:lvlJc w:val="left"/>
      <w:pPr>
        <w:ind w:left="575" w:hanging="294"/>
      </w:pPr>
      <w:rPr>
        <w:rFonts w:hint="default"/>
        <w:lang w:val="es-ES" w:eastAsia="es-ES" w:bidi="es-ES"/>
      </w:rPr>
    </w:lvl>
  </w:abstractNum>
  <w:abstractNum w:abstractNumId="7" w15:restartNumberingAfterBreak="0">
    <w:nsid w:val="7ECE7D52"/>
    <w:multiLevelType w:val="hybridMultilevel"/>
    <w:tmpl w:val="F1584FB8"/>
    <w:lvl w:ilvl="0" w:tplc="B4BC13AA">
      <w:start w:val="1"/>
      <w:numFmt w:val="decimal"/>
      <w:lvlText w:val="%1."/>
      <w:lvlJc w:val="left"/>
      <w:pPr>
        <w:ind w:left="132" w:hanging="768"/>
        <w:jc w:val="right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es-ES" w:eastAsia="es-ES" w:bidi="es-ES"/>
      </w:rPr>
    </w:lvl>
    <w:lvl w:ilvl="1" w:tplc="B2D652DE">
      <w:numFmt w:val="bullet"/>
      <w:lvlText w:val="•"/>
      <w:lvlJc w:val="left"/>
      <w:pPr>
        <w:ind w:left="610" w:hanging="768"/>
      </w:pPr>
      <w:rPr>
        <w:rFonts w:hint="default"/>
        <w:lang w:val="es-ES" w:eastAsia="es-ES" w:bidi="es-ES"/>
      </w:rPr>
    </w:lvl>
    <w:lvl w:ilvl="2" w:tplc="9C48DCCE">
      <w:numFmt w:val="bullet"/>
      <w:lvlText w:val="•"/>
      <w:lvlJc w:val="left"/>
      <w:pPr>
        <w:ind w:left="1081" w:hanging="768"/>
      </w:pPr>
      <w:rPr>
        <w:rFonts w:hint="default"/>
        <w:lang w:val="es-ES" w:eastAsia="es-ES" w:bidi="es-ES"/>
      </w:rPr>
    </w:lvl>
    <w:lvl w:ilvl="3" w:tplc="84D2FD62">
      <w:numFmt w:val="bullet"/>
      <w:lvlText w:val="•"/>
      <w:lvlJc w:val="left"/>
      <w:pPr>
        <w:ind w:left="1552" w:hanging="768"/>
      </w:pPr>
      <w:rPr>
        <w:rFonts w:hint="default"/>
        <w:lang w:val="es-ES" w:eastAsia="es-ES" w:bidi="es-ES"/>
      </w:rPr>
    </w:lvl>
    <w:lvl w:ilvl="4" w:tplc="1E6ECA12">
      <w:numFmt w:val="bullet"/>
      <w:lvlText w:val="•"/>
      <w:lvlJc w:val="left"/>
      <w:pPr>
        <w:ind w:left="2023" w:hanging="768"/>
      </w:pPr>
      <w:rPr>
        <w:rFonts w:hint="default"/>
        <w:lang w:val="es-ES" w:eastAsia="es-ES" w:bidi="es-ES"/>
      </w:rPr>
    </w:lvl>
    <w:lvl w:ilvl="5" w:tplc="8A6840EA">
      <w:numFmt w:val="bullet"/>
      <w:lvlText w:val="•"/>
      <w:lvlJc w:val="left"/>
      <w:pPr>
        <w:ind w:left="2494" w:hanging="768"/>
      </w:pPr>
      <w:rPr>
        <w:rFonts w:hint="default"/>
        <w:lang w:val="es-ES" w:eastAsia="es-ES" w:bidi="es-ES"/>
      </w:rPr>
    </w:lvl>
    <w:lvl w:ilvl="6" w:tplc="C430F0BC">
      <w:numFmt w:val="bullet"/>
      <w:lvlText w:val="•"/>
      <w:lvlJc w:val="left"/>
      <w:pPr>
        <w:ind w:left="2964" w:hanging="768"/>
      </w:pPr>
      <w:rPr>
        <w:rFonts w:hint="default"/>
        <w:lang w:val="es-ES" w:eastAsia="es-ES" w:bidi="es-ES"/>
      </w:rPr>
    </w:lvl>
    <w:lvl w:ilvl="7" w:tplc="F184D752">
      <w:numFmt w:val="bullet"/>
      <w:lvlText w:val="•"/>
      <w:lvlJc w:val="left"/>
      <w:pPr>
        <w:ind w:left="3435" w:hanging="768"/>
      </w:pPr>
      <w:rPr>
        <w:rFonts w:hint="default"/>
        <w:lang w:val="es-ES" w:eastAsia="es-ES" w:bidi="es-ES"/>
      </w:rPr>
    </w:lvl>
    <w:lvl w:ilvl="8" w:tplc="E9E2394E">
      <w:numFmt w:val="bullet"/>
      <w:lvlText w:val="•"/>
      <w:lvlJc w:val="left"/>
      <w:pPr>
        <w:ind w:left="3906" w:hanging="76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4E3C"/>
    <w:rsid w:val="00444E3C"/>
    <w:rsid w:val="005206B6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  <w15:docId w15:val="{059B5270-C29E-4115-A514-A1BE038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492" w:lineRule="exact"/>
      <w:ind w:left="831"/>
      <w:outlineLvl w:val="0"/>
    </w:pPr>
    <w:rPr>
      <w:rFonts w:ascii="Calibri" w:eastAsia="Calibri" w:hAnsi="Calibri" w:cs="Calibri"/>
      <w:b/>
      <w:bCs/>
      <w:sz w:val="45"/>
      <w:szCs w:val="45"/>
    </w:rPr>
  </w:style>
  <w:style w:type="paragraph" w:styleId="Ttulo2">
    <w:name w:val="heading 2"/>
    <w:basedOn w:val="Normal"/>
    <w:uiPriority w:val="1"/>
    <w:qFormat/>
    <w:pPr>
      <w:spacing w:before="146"/>
      <w:ind w:left="479"/>
      <w:outlineLvl w:val="1"/>
    </w:pPr>
    <w:rPr>
      <w:rFonts w:ascii="Calibri" w:eastAsia="Calibri" w:hAnsi="Calibri" w:cs="Calibri"/>
      <w:b/>
      <w:bCs/>
      <w:sz w:val="42"/>
      <w:szCs w:val="42"/>
    </w:rPr>
  </w:style>
  <w:style w:type="paragraph" w:styleId="Ttulo3">
    <w:name w:val="heading 3"/>
    <w:basedOn w:val="Normal"/>
    <w:uiPriority w:val="1"/>
    <w:qFormat/>
    <w:pPr>
      <w:ind w:left="428" w:right="1009"/>
      <w:jc w:val="center"/>
      <w:outlineLvl w:val="2"/>
    </w:pPr>
    <w:rPr>
      <w:rFonts w:ascii="Calibri" w:eastAsia="Calibri" w:hAnsi="Calibri" w:cs="Calibri"/>
      <w:b/>
      <w:bCs/>
      <w:sz w:val="34"/>
      <w:szCs w:val="34"/>
    </w:rPr>
  </w:style>
  <w:style w:type="paragraph" w:styleId="Ttulo4">
    <w:name w:val="heading 4"/>
    <w:basedOn w:val="Normal"/>
    <w:uiPriority w:val="1"/>
    <w:qFormat/>
    <w:pPr>
      <w:spacing w:before="234"/>
      <w:ind w:left="428" w:right="1009"/>
      <w:jc w:val="center"/>
      <w:outlineLvl w:val="3"/>
    </w:pPr>
    <w:rPr>
      <w:rFonts w:ascii="Calibri" w:eastAsia="Calibri" w:hAnsi="Calibri" w:cs="Calibri"/>
      <w:sz w:val="34"/>
      <w:szCs w:val="34"/>
    </w:rPr>
  </w:style>
  <w:style w:type="paragraph" w:styleId="Ttulo5">
    <w:name w:val="heading 5"/>
    <w:basedOn w:val="Normal"/>
    <w:uiPriority w:val="1"/>
    <w:qFormat/>
    <w:pPr>
      <w:spacing w:before="59" w:line="287" w:lineRule="exact"/>
      <w:ind w:left="836"/>
      <w:outlineLvl w:val="4"/>
    </w:pPr>
    <w:rPr>
      <w:rFonts w:ascii="Calibri" w:eastAsia="Calibri" w:hAnsi="Calibri" w:cs="Calibri"/>
      <w:b/>
      <w:bCs/>
      <w:i/>
      <w:sz w:val="24"/>
      <w:szCs w:val="24"/>
    </w:rPr>
  </w:style>
  <w:style w:type="paragraph" w:styleId="Ttulo6">
    <w:name w:val="heading 6"/>
    <w:basedOn w:val="Normal"/>
    <w:uiPriority w:val="1"/>
    <w:qFormat/>
    <w:pPr>
      <w:outlineLvl w:val="5"/>
    </w:pPr>
    <w:rPr>
      <w:rFonts w:ascii="Calibri" w:eastAsia="Calibri" w:hAnsi="Calibri" w:cs="Calibri"/>
      <w:i/>
      <w:sz w:val="24"/>
      <w:szCs w:val="24"/>
      <w:u w:val="single" w:color="000000"/>
    </w:rPr>
  </w:style>
  <w:style w:type="paragraph" w:styleId="Ttulo7">
    <w:name w:val="heading 7"/>
    <w:basedOn w:val="Normal"/>
    <w:uiPriority w:val="1"/>
    <w:qFormat/>
    <w:pPr>
      <w:ind w:left="132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02"/>
      <w:ind w:left="13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cecibmiranda@hotmail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aaaeic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://www.cordobaalergia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3680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ALERGIA 2 interiores vol 36 num 7-8</vt:lpstr>
    </vt:vector>
  </TitlesOfParts>
  <Company/>
  <LinksUpToDate>false</LinksUpToDate>
  <CharactersWithSpaces>23876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ALERGIA 2 interiores vol 36 num 7-8</dc:title>
  <dc:creator>Administrador</dc:creator>
  <cp:lastModifiedBy>Servicio Medico Monte Cristo</cp:lastModifiedBy>
  <cp:revision>2</cp:revision>
  <dcterms:created xsi:type="dcterms:W3CDTF">2018-05-29T23:18:00Z</dcterms:created>
  <dcterms:modified xsi:type="dcterms:W3CDTF">2018-05-29T23:18:00Z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2018-05-29T00:00:00Z</vt:filetime>
  </property>
</Properties>
</file>